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CE73" w14:textId="77777777" w:rsidR="003F7794" w:rsidRPr="003F7794" w:rsidRDefault="003F7794">
      <w:pPr>
        <w:spacing w:line="300" w:lineRule="auto"/>
        <w:jc w:val="both"/>
        <w:rPr>
          <w:rFonts w:ascii="Calibri" w:hAnsi="Calibri" w:cs="Calibri"/>
          <w:color w:val="464656"/>
          <w:highlight w:val="white"/>
        </w:rPr>
      </w:pPr>
    </w:p>
    <w:p w14:paraId="68B55AB8" w14:textId="77777777" w:rsidR="003F7794" w:rsidRPr="003F7794" w:rsidRDefault="003F7794" w:rsidP="003F7794">
      <w:pPr>
        <w:jc w:val="center"/>
        <w:rPr>
          <w:rFonts w:ascii="Calibri" w:hAnsi="Calibri" w:cs="Calibri"/>
          <w:sz w:val="28"/>
          <w:szCs w:val="28"/>
        </w:rPr>
      </w:pPr>
    </w:p>
    <w:p w14:paraId="106642E0" w14:textId="77777777" w:rsidR="003F7794" w:rsidRPr="003F7794" w:rsidRDefault="003F7794" w:rsidP="003F7794">
      <w:pPr>
        <w:jc w:val="center"/>
        <w:rPr>
          <w:rFonts w:ascii="Calibri" w:hAnsi="Calibri" w:cs="Calibri"/>
          <w:b/>
          <w:sz w:val="28"/>
          <w:szCs w:val="28"/>
        </w:rPr>
      </w:pPr>
      <w:bookmarkStart w:id="0" w:name="_Hlk116377893"/>
      <w:r w:rsidRPr="003F7794">
        <w:rPr>
          <w:rFonts w:ascii="Calibri" w:hAnsi="Calibri" w:cs="Calibri"/>
          <w:b/>
          <w:sz w:val="28"/>
          <w:szCs w:val="28"/>
        </w:rPr>
        <w:t>Modello di Offerta Tecnica</w:t>
      </w:r>
    </w:p>
    <w:p w14:paraId="3E2052C8" w14:textId="77777777" w:rsidR="003F7794" w:rsidRPr="003F7794" w:rsidRDefault="003F7794" w:rsidP="003F7794">
      <w:pPr>
        <w:jc w:val="center"/>
        <w:rPr>
          <w:rFonts w:ascii="Calibri" w:hAnsi="Calibri" w:cs="Calibri"/>
          <w:b/>
          <w:sz w:val="28"/>
          <w:szCs w:val="28"/>
        </w:rPr>
      </w:pPr>
    </w:p>
    <w:bookmarkEnd w:id="0"/>
    <w:p w14:paraId="275CDEF5" w14:textId="5985FDB2" w:rsidR="003F7794" w:rsidRPr="003F7794" w:rsidRDefault="003F7794" w:rsidP="003F7794">
      <w:pPr>
        <w:jc w:val="both"/>
        <w:rPr>
          <w:rFonts w:ascii="Calibri" w:hAnsi="Calibri" w:cs="Calibri"/>
          <w:b/>
          <w:sz w:val="28"/>
        </w:rPr>
      </w:pPr>
      <w:r w:rsidRPr="003F7794">
        <w:rPr>
          <w:rFonts w:ascii="Calibri" w:hAnsi="Calibri" w:cs="Calibri"/>
          <w:b/>
          <w:sz w:val="28"/>
        </w:rPr>
        <w:t>PROCEDURA APERTA SOPRA SOGLIA COMUNITARIA SU PIATTAFORMA TELEMATICA ASP DI CONSIP SPA AI SENSI DELL’ART. 71 DEL DECRETO LEGISLATIVO N. 36/2023 PER</w:t>
      </w:r>
      <w:r w:rsidRPr="003F7794">
        <w:rPr>
          <w:rFonts w:ascii="Calibri" w:hAnsi="Calibri" w:cs="Calibri"/>
          <w:b/>
          <w:spacing w:val="-9"/>
          <w:sz w:val="28"/>
        </w:rPr>
        <w:t xml:space="preserve"> </w:t>
      </w:r>
      <w:r w:rsidRPr="003F7794">
        <w:rPr>
          <w:rFonts w:ascii="Calibri" w:hAnsi="Calibri" w:cs="Calibri"/>
          <w:b/>
          <w:sz w:val="28"/>
        </w:rPr>
        <w:t>L’AFFIDAMENTO</w:t>
      </w:r>
      <w:r w:rsidRPr="003F7794">
        <w:rPr>
          <w:rFonts w:ascii="Calibri" w:hAnsi="Calibri" w:cs="Calibri"/>
          <w:b/>
          <w:spacing w:val="-9"/>
          <w:sz w:val="28"/>
        </w:rPr>
        <w:t xml:space="preserve"> </w:t>
      </w:r>
      <w:r w:rsidRPr="003F7794">
        <w:rPr>
          <w:rFonts w:ascii="Calibri" w:hAnsi="Calibri" w:cs="Calibri"/>
          <w:b/>
          <w:sz w:val="28"/>
        </w:rPr>
        <w:t>DELLA</w:t>
      </w:r>
      <w:r w:rsidRPr="003F7794">
        <w:rPr>
          <w:rFonts w:ascii="Calibri" w:hAnsi="Calibri" w:cs="Calibri"/>
          <w:b/>
          <w:spacing w:val="-8"/>
          <w:sz w:val="28"/>
        </w:rPr>
        <w:t xml:space="preserve"> </w:t>
      </w:r>
      <w:r w:rsidRPr="003F7794">
        <w:rPr>
          <w:rFonts w:ascii="Calibri" w:hAnsi="Calibri" w:cs="Calibri"/>
          <w:b/>
          <w:sz w:val="28"/>
        </w:rPr>
        <w:t>FORNITURA E INSTALLAZIONE DI ATTREZZATURE DA DESTINARE AL BLOCCO OPERATORIO E TERAPIA INTENSIVA DI RIANIMAZIONE DEL P.O. BUCCHERI LA FERLA F.B.F. DI PALERMO</w:t>
      </w:r>
    </w:p>
    <w:p w14:paraId="7860CCB7" w14:textId="77777777" w:rsidR="003F7794" w:rsidRPr="003F7794" w:rsidRDefault="003F7794" w:rsidP="003F7794">
      <w:pPr>
        <w:jc w:val="both"/>
        <w:rPr>
          <w:rFonts w:ascii="Calibri" w:hAnsi="Calibri" w:cs="Calibri"/>
          <w:b/>
          <w:color w:val="FF0000"/>
        </w:rPr>
      </w:pPr>
    </w:p>
    <w:p w14:paraId="30E21BDF" w14:textId="77777777" w:rsidR="003F7794" w:rsidRPr="003F7794" w:rsidRDefault="003F7794" w:rsidP="003F7794">
      <w:pPr>
        <w:jc w:val="both"/>
        <w:rPr>
          <w:rFonts w:ascii="Calibri" w:hAnsi="Calibri" w:cs="Calibri"/>
        </w:rPr>
      </w:pPr>
    </w:p>
    <w:p w14:paraId="6D53FCB2" w14:textId="5A6573FF" w:rsidR="003F7794" w:rsidRPr="003F7794" w:rsidRDefault="003F7794" w:rsidP="003F7794">
      <w:pPr>
        <w:rPr>
          <w:rFonts w:ascii="Calibri" w:hAnsi="Calibri" w:cs="Calibri"/>
        </w:rPr>
      </w:pPr>
    </w:p>
    <w:p w14:paraId="4A122BD4" w14:textId="77777777" w:rsidR="003F7794" w:rsidRPr="003F7794" w:rsidRDefault="003F7794" w:rsidP="003F7794">
      <w:pPr>
        <w:rPr>
          <w:rFonts w:ascii="Calibri" w:hAnsi="Calibri" w:cs="Calibri"/>
        </w:rPr>
      </w:pPr>
    </w:p>
    <w:p w14:paraId="362844E6" w14:textId="73344B25" w:rsidR="003F7794" w:rsidRPr="00AF2745" w:rsidRDefault="00AF2745" w:rsidP="00AF2745">
      <w:pPr>
        <w:pStyle w:val="DocStatistics"/>
        <w:spacing w:line="276" w:lineRule="auto"/>
        <w:ind w:right="278"/>
        <w:jc w:val="center"/>
        <w:rPr>
          <w:rStyle w:val="DocStatisticsField"/>
          <w:rFonts w:ascii="Calibri" w:hAnsi="Calibri" w:cs="Calibri"/>
          <w:b/>
          <w:bCs/>
          <w:sz w:val="32"/>
          <w:szCs w:val="32"/>
        </w:rPr>
      </w:pPr>
      <w:r w:rsidRPr="00AF2745">
        <w:rPr>
          <w:rStyle w:val="DocStatisticsField"/>
          <w:rFonts w:ascii="Calibri" w:hAnsi="Calibri" w:cs="Calibri"/>
          <w:b/>
          <w:bCs/>
          <w:sz w:val="32"/>
          <w:szCs w:val="32"/>
        </w:rPr>
        <w:t>[RAGIONE SOCIALE DEL CONCORRENTE]</w:t>
      </w:r>
    </w:p>
    <w:p w14:paraId="41E80013" w14:textId="77777777" w:rsidR="003F7794" w:rsidRPr="003F7794" w:rsidRDefault="003F7794" w:rsidP="003F7794">
      <w:pPr>
        <w:pStyle w:val="DocStatistics"/>
        <w:spacing w:line="276" w:lineRule="auto"/>
        <w:ind w:right="278"/>
        <w:jc w:val="both"/>
        <w:rPr>
          <w:rStyle w:val="DocStatisticsField"/>
          <w:rFonts w:ascii="Calibri" w:hAnsi="Calibri" w:cs="Calibri"/>
          <w:sz w:val="22"/>
          <w:szCs w:val="22"/>
        </w:rPr>
      </w:pPr>
    </w:p>
    <w:p w14:paraId="7C57AE8B" w14:textId="77777777" w:rsidR="003F7794" w:rsidRPr="003F7794" w:rsidRDefault="003F7794" w:rsidP="003F7794">
      <w:pPr>
        <w:pStyle w:val="DocStatistics"/>
        <w:spacing w:line="276" w:lineRule="auto"/>
        <w:ind w:right="278"/>
        <w:jc w:val="both"/>
        <w:rPr>
          <w:rStyle w:val="DocStatisticsField"/>
          <w:rFonts w:ascii="Calibri" w:hAnsi="Calibri" w:cs="Calibri"/>
          <w:sz w:val="22"/>
          <w:szCs w:val="22"/>
        </w:rPr>
      </w:pPr>
    </w:p>
    <w:p w14:paraId="4ACFFBF0" w14:textId="77777777" w:rsidR="003F7794" w:rsidRPr="003F7794" w:rsidRDefault="003F7794" w:rsidP="003F7794">
      <w:pPr>
        <w:pStyle w:val="DocStatistics"/>
        <w:spacing w:line="276" w:lineRule="auto"/>
        <w:ind w:right="278"/>
        <w:jc w:val="both"/>
        <w:rPr>
          <w:rStyle w:val="DocStatisticsField"/>
          <w:rFonts w:ascii="Calibri" w:hAnsi="Calibri" w:cs="Calibri"/>
          <w:sz w:val="22"/>
          <w:szCs w:val="22"/>
        </w:rPr>
      </w:pPr>
    </w:p>
    <w:p w14:paraId="28010054" w14:textId="77777777" w:rsidR="003F7794" w:rsidRPr="003F7794" w:rsidRDefault="003F7794" w:rsidP="003F7794">
      <w:pPr>
        <w:pStyle w:val="DocStatistics"/>
        <w:spacing w:line="276" w:lineRule="auto"/>
        <w:ind w:right="278"/>
        <w:jc w:val="both"/>
        <w:rPr>
          <w:rStyle w:val="DocStatisticsField"/>
          <w:rFonts w:ascii="Calibri" w:hAnsi="Calibri" w:cs="Calibri"/>
          <w:sz w:val="22"/>
          <w:szCs w:val="22"/>
        </w:rPr>
      </w:pPr>
    </w:p>
    <w:p w14:paraId="49765DB2" w14:textId="77777777" w:rsidR="003F7794" w:rsidRPr="003F7794" w:rsidRDefault="003F7794" w:rsidP="003F7794">
      <w:pPr>
        <w:pStyle w:val="DocStatistics"/>
        <w:spacing w:line="276" w:lineRule="auto"/>
        <w:ind w:right="278"/>
        <w:jc w:val="both"/>
        <w:rPr>
          <w:rStyle w:val="DocStatisticsField"/>
          <w:rFonts w:ascii="Calibri" w:hAnsi="Calibri" w:cs="Calibri"/>
          <w:sz w:val="22"/>
          <w:szCs w:val="22"/>
        </w:rPr>
      </w:pPr>
    </w:p>
    <w:p w14:paraId="5CF564EE" w14:textId="77777777" w:rsidR="003F7794" w:rsidRPr="003F7794" w:rsidRDefault="003F7794" w:rsidP="003F7794">
      <w:pPr>
        <w:pStyle w:val="DocStatistics"/>
        <w:spacing w:line="276" w:lineRule="auto"/>
        <w:ind w:right="278"/>
        <w:jc w:val="both"/>
        <w:rPr>
          <w:rStyle w:val="DocStatisticsField"/>
          <w:rFonts w:ascii="Calibri" w:hAnsi="Calibri" w:cs="Calibri"/>
          <w:sz w:val="22"/>
          <w:szCs w:val="22"/>
        </w:rPr>
      </w:pPr>
    </w:p>
    <w:p w14:paraId="4D2DF48C" w14:textId="77777777" w:rsidR="003F7794" w:rsidRPr="003F7794" w:rsidRDefault="003F7794" w:rsidP="003F7794">
      <w:pPr>
        <w:pStyle w:val="DocStatistics"/>
        <w:spacing w:line="276" w:lineRule="auto"/>
        <w:ind w:right="278"/>
        <w:jc w:val="both"/>
        <w:rPr>
          <w:rStyle w:val="DocStatisticsField"/>
          <w:rFonts w:ascii="Calibri" w:hAnsi="Calibri" w:cs="Calibri"/>
          <w:sz w:val="22"/>
          <w:szCs w:val="22"/>
        </w:rPr>
      </w:pPr>
    </w:p>
    <w:p w14:paraId="11284AF0" w14:textId="77777777" w:rsidR="003F7794" w:rsidRPr="003F7794" w:rsidRDefault="003F7794">
      <w:pPr>
        <w:spacing w:line="300" w:lineRule="auto"/>
        <w:jc w:val="both"/>
        <w:rPr>
          <w:rFonts w:ascii="Calibri" w:hAnsi="Calibri" w:cs="Calibri"/>
          <w:color w:val="464656"/>
          <w:highlight w:val="white"/>
        </w:rPr>
      </w:pPr>
    </w:p>
    <w:p w14:paraId="2598A1CC" w14:textId="77777777" w:rsidR="003F7794" w:rsidRPr="003F7794" w:rsidRDefault="003F7794">
      <w:pPr>
        <w:spacing w:line="300" w:lineRule="auto"/>
        <w:jc w:val="both"/>
        <w:rPr>
          <w:rFonts w:ascii="Calibri" w:hAnsi="Calibri" w:cs="Calibri"/>
          <w:color w:val="464656"/>
          <w:highlight w:val="white"/>
        </w:rPr>
      </w:pPr>
    </w:p>
    <w:p w14:paraId="3CFCF5ED" w14:textId="77777777" w:rsidR="003F7794" w:rsidRPr="003F7794" w:rsidRDefault="003F7794">
      <w:pPr>
        <w:spacing w:line="300" w:lineRule="auto"/>
        <w:jc w:val="both"/>
        <w:rPr>
          <w:rFonts w:ascii="Calibri" w:hAnsi="Calibri" w:cs="Calibri"/>
          <w:color w:val="464656"/>
          <w:highlight w:val="white"/>
        </w:rPr>
      </w:pPr>
    </w:p>
    <w:p w14:paraId="5F82AFFB" w14:textId="77777777" w:rsidR="00BD5351" w:rsidRPr="003F7794" w:rsidRDefault="00BD5351">
      <w:pPr>
        <w:spacing w:line="300" w:lineRule="auto"/>
        <w:jc w:val="both"/>
        <w:rPr>
          <w:rFonts w:ascii="Calibri" w:hAnsi="Calibri" w:cs="Calibri"/>
          <w:color w:val="464656"/>
          <w:highlight w:val="white"/>
        </w:rPr>
      </w:pPr>
    </w:p>
    <w:p w14:paraId="33A61351" w14:textId="77777777" w:rsidR="00ED29DC" w:rsidRPr="003F7794" w:rsidRDefault="00D523DF">
      <w:pPr>
        <w:spacing w:line="300" w:lineRule="auto"/>
        <w:jc w:val="both"/>
        <w:rPr>
          <w:rFonts w:ascii="Calibri" w:hAnsi="Calibri" w:cs="Calibri"/>
          <w:color w:val="464656"/>
          <w:highlight w:val="white"/>
        </w:rPr>
      </w:pPr>
      <w:r w:rsidRPr="003F7794">
        <w:rPr>
          <w:rFonts w:ascii="Calibri" w:hAnsi="Calibri" w:cs="Calibri"/>
        </w:rPr>
        <w:br w:type="page"/>
      </w:r>
    </w:p>
    <w:p w14:paraId="053FC9D2" w14:textId="77777777" w:rsidR="00ED29DC" w:rsidRPr="00AF2745" w:rsidRDefault="00ED29DC">
      <w:pPr>
        <w:spacing w:line="300" w:lineRule="auto"/>
        <w:jc w:val="both"/>
        <w:rPr>
          <w:rFonts w:ascii="Calibri" w:hAnsi="Calibri" w:cs="Calibri"/>
          <w:color w:val="464656"/>
          <w:highlight w:val="white"/>
        </w:rPr>
      </w:pPr>
    </w:p>
    <w:p w14:paraId="7B2E2406" w14:textId="77777777" w:rsidR="00ED29DC" w:rsidRPr="00AF2745" w:rsidRDefault="00D523DF">
      <w:pPr>
        <w:spacing w:line="240" w:lineRule="auto"/>
        <w:jc w:val="both"/>
        <w:rPr>
          <w:rFonts w:ascii="Calibri" w:hAnsi="Calibri" w:cs="Calibri"/>
          <w:b/>
          <w:color w:val="464656"/>
          <w:sz w:val="28"/>
          <w:szCs w:val="28"/>
          <w:highlight w:val="white"/>
        </w:rPr>
      </w:pPr>
      <w:r w:rsidRPr="00AF2745">
        <w:rPr>
          <w:rFonts w:ascii="Calibri" w:hAnsi="Calibri" w:cs="Calibri"/>
          <w:b/>
          <w:color w:val="464656"/>
          <w:sz w:val="28"/>
          <w:szCs w:val="28"/>
          <w:highlight w:val="white"/>
        </w:rPr>
        <w:t>INDICE</w:t>
      </w:r>
    </w:p>
    <w:p w14:paraId="3428F6DD" w14:textId="77777777" w:rsidR="00ED29DC" w:rsidRPr="00AF2745" w:rsidRDefault="00ED29DC">
      <w:pPr>
        <w:spacing w:line="300" w:lineRule="auto"/>
        <w:jc w:val="both"/>
        <w:rPr>
          <w:rFonts w:ascii="Calibri" w:hAnsi="Calibri" w:cs="Calibri"/>
          <w:color w:val="464656"/>
        </w:rPr>
      </w:pPr>
    </w:p>
    <w:p w14:paraId="68DC9725" w14:textId="1F2DEDBA" w:rsidR="00FD5365" w:rsidRDefault="006A3FDD">
      <w:pPr>
        <w:pStyle w:val="Sommario1"/>
        <w:rPr>
          <w:rFonts w:asciiTheme="minorHAnsi" w:eastAsiaTheme="minorEastAsia" w:hAnsiTheme="minorHAnsi" w:cstheme="minorBidi"/>
          <w:b w:val="0"/>
          <w:bCs w:val="0"/>
          <w:caps w:val="0"/>
          <w:kern w:val="2"/>
          <w:sz w:val="24"/>
          <w:szCs w:val="24"/>
          <w:lang w:val="it-IT"/>
          <w14:ligatures w14:val="standardContextual"/>
        </w:rPr>
      </w:pPr>
      <w:r w:rsidRPr="00AF2745">
        <w:rPr>
          <w:rFonts w:ascii="Calibri" w:hAnsi="Calibri" w:cs="Calibri"/>
          <w:color w:val="464656"/>
        </w:rPr>
        <w:fldChar w:fldCharType="begin"/>
      </w:r>
      <w:r w:rsidRPr="00AF2745">
        <w:rPr>
          <w:rFonts w:ascii="Calibri" w:hAnsi="Calibri" w:cs="Calibri"/>
          <w:color w:val="464656"/>
        </w:rPr>
        <w:instrText xml:space="preserve"> TOC \o "1-3" \h \z \u </w:instrText>
      </w:r>
      <w:r w:rsidRPr="00AF2745">
        <w:rPr>
          <w:rFonts w:ascii="Calibri" w:hAnsi="Calibri" w:cs="Calibri"/>
          <w:color w:val="464656"/>
        </w:rPr>
        <w:fldChar w:fldCharType="separate"/>
      </w:r>
      <w:hyperlink w:anchor="_Toc198889171" w:history="1">
        <w:r w:rsidR="00FD5365" w:rsidRPr="00320A77">
          <w:rPr>
            <w:rStyle w:val="Collegamentoipertestuale"/>
            <w:rFonts w:ascii="Calibri" w:hAnsi="Calibri" w:cs="Calibri"/>
          </w:rPr>
          <w:t>1</w:t>
        </w:r>
        <w:r w:rsidR="00FD5365">
          <w:rPr>
            <w:rFonts w:asciiTheme="minorHAnsi" w:eastAsiaTheme="minorEastAsia" w:hAnsiTheme="minorHAnsi" w:cstheme="minorBidi"/>
            <w:b w:val="0"/>
            <w:bCs w:val="0"/>
            <w:caps w:val="0"/>
            <w:kern w:val="2"/>
            <w:sz w:val="24"/>
            <w:szCs w:val="24"/>
            <w:lang w:val="it-IT"/>
            <w14:ligatures w14:val="standardContextual"/>
          </w:rPr>
          <w:tab/>
        </w:r>
        <w:r w:rsidR="00FD5365" w:rsidRPr="00320A77">
          <w:rPr>
            <w:rStyle w:val="Collegamentoipertestuale"/>
            <w:rFonts w:ascii="Calibri" w:hAnsi="Calibri" w:cs="Calibri"/>
          </w:rPr>
          <w:t>PREMESSA</w:t>
        </w:r>
        <w:r w:rsidR="00FD5365">
          <w:rPr>
            <w:webHidden/>
          </w:rPr>
          <w:tab/>
        </w:r>
        <w:r w:rsidR="00FD5365">
          <w:rPr>
            <w:webHidden/>
          </w:rPr>
          <w:fldChar w:fldCharType="begin"/>
        </w:r>
        <w:r w:rsidR="00FD5365">
          <w:rPr>
            <w:webHidden/>
          </w:rPr>
          <w:instrText xml:space="preserve"> PAGEREF _Toc198889171 \h </w:instrText>
        </w:r>
        <w:r w:rsidR="00FD5365">
          <w:rPr>
            <w:webHidden/>
          </w:rPr>
        </w:r>
        <w:r w:rsidR="00FD5365">
          <w:rPr>
            <w:webHidden/>
          </w:rPr>
          <w:fldChar w:fldCharType="separate"/>
        </w:r>
        <w:r w:rsidR="00FD5365">
          <w:rPr>
            <w:webHidden/>
          </w:rPr>
          <w:t>3</w:t>
        </w:r>
        <w:r w:rsidR="00FD5365">
          <w:rPr>
            <w:webHidden/>
          </w:rPr>
          <w:fldChar w:fldCharType="end"/>
        </w:r>
      </w:hyperlink>
    </w:p>
    <w:p w14:paraId="719F52EF" w14:textId="334CF3BC" w:rsidR="00FD5365" w:rsidRDefault="00FD5365">
      <w:pPr>
        <w:pStyle w:val="Sommario1"/>
        <w:rPr>
          <w:rFonts w:asciiTheme="minorHAnsi" w:eastAsiaTheme="minorEastAsia" w:hAnsiTheme="minorHAnsi" w:cstheme="minorBidi"/>
          <w:b w:val="0"/>
          <w:bCs w:val="0"/>
          <w:caps w:val="0"/>
          <w:kern w:val="2"/>
          <w:sz w:val="24"/>
          <w:szCs w:val="24"/>
          <w:lang w:val="it-IT"/>
          <w14:ligatures w14:val="standardContextual"/>
        </w:rPr>
      </w:pPr>
      <w:hyperlink w:anchor="_Toc198889172" w:history="1">
        <w:r w:rsidRPr="00320A77">
          <w:rPr>
            <w:rStyle w:val="Collegamentoipertestuale"/>
            <w:rFonts w:ascii="Calibri" w:hAnsi="Calibri" w:cs="Calibri"/>
          </w:rPr>
          <w:t>2</w:t>
        </w:r>
        <w:r>
          <w:rPr>
            <w:rFonts w:asciiTheme="minorHAnsi" w:eastAsiaTheme="minorEastAsia" w:hAnsiTheme="minorHAnsi" w:cstheme="minorBidi"/>
            <w:b w:val="0"/>
            <w:bCs w:val="0"/>
            <w:caps w:val="0"/>
            <w:kern w:val="2"/>
            <w:sz w:val="24"/>
            <w:szCs w:val="24"/>
            <w:lang w:val="it-IT"/>
            <w14:ligatures w14:val="standardContextual"/>
          </w:rPr>
          <w:tab/>
        </w:r>
        <w:r w:rsidRPr="00320A77">
          <w:rPr>
            <w:rStyle w:val="Collegamentoipertestuale"/>
            <w:rFonts w:ascii="Calibri" w:hAnsi="Calibri" w:cs="Calibri"/>
          </w:rPr>
          <w:t>DICHIARAZIONE DI CONFORMITA’</w:t>
        </w:r>
        <w:r>
          <w:rPr>
            <w:webHidden/>
          </w:rPr>
          <w:tab/>
        </w:r>
        <w:r>
          <w:rPr>
            <w:webHidden/>
          </w:rPr>
          <w:fldChar w:fldCharType="begin"/>
        </w:r>
        <w:r>
          <w:rPr>
            <w:webHidden/>
          </w:rPr>
          <w:instrText xml:space="preserve"> PAGEREF _Toc198889172 \h </w:instrText>
        </w:r>
        <w:r>
          <w:rPr>
            <w:webHidden/>
          </w:rPr>
        </w:r>
        <w:r>
          <w:rPr>
            <w:webHidden/>
          </w:rPr>
          <w:fldChar w:fldCharType="separate"/>
        </w:r>
        <w:r>
          <w:rPr>
            <w:webHidden/>
          </w:rPr>
          <w:t>3</w:t>
        </w:r>
        <w:r>
          <w:rPr>
            <w:webHidden/>
          </w:rPr>
          <w:fldChar w:fldCharType="end"/>
        </w:r>
      </w:hyperlink>
    </w:p>
    <w:p w14:paraId="083D9BA1" w14:textId="35500268" w:rsidR="00FD5365" w:rsidRDefault="00FD5365">
      <w:pPr>
        <w:pStyle w:val="Sommario1"/>
        <w:rPr>
          <w:rFonts w:asciiTheme="minorHAnsi" w:eastAsiaTheme="minorEastAsia" w:hAnsiTheme="minorHAnsi" w:cstheme="minorBidi"/>
          <w:b w:val="0"/>
          <w:bCs w:val="0"/>
          <w:caps w:val="0"/>
          <w:kern w:val="2"/>
          <w:sz w:val="24"/>
          <w:szCs w:val="24"/>
          <w:lang w:val="it-IT"/>
          <w14:ligatures w14:val="standardContextual"/>
        </w:rPr>
      </w:pPr>
      <w:hyperlink w:anchor="_Toc198889173" w:history="1">
        <w:r w:rsidRPr="00320A77">
          <w:rPr>
            <w:rStyle w:val="Collegamentoipertestuale"/>
            <w:rFonts w:ascii="Calibri" w:hAnsi="Calibri" w:cs="Calibri"/>
          </w:rPr>
          <w:t>3</w:t>
        </w:r>
        <w:r>
          <w:rPr>
            <w:rFonts w:asciiTheme="minorHAnsi" w:eastAsiaTheme="minorEastAsia" w:hAnsiTheme="minorHAnsi" w:cstheme="minorBidi"/>
            <w:b w:val="0"/>
            <w:bCs w:val="0"/>
            <w:caps w:val="0"/>
            <w:kern w:val="2"/>
            <w:sz w:val="24"/>
            <w:szCs w:val="24"/>
            <w:lang w:val="it-IT"/>
            <w14:ligatures w14:val="standardContextual"/>
          </w:rPr>
          <w:tab/>
        </w:r>
        <w:r w:rsidRPr="00320A77">
          <w:rPr>
            <w:rStyle w:val="Collegamentoipertestuale"/>
            <w:rFonts w:ascii="Calibri" w:hAnsi="Calibri" w:cs="Calibri"/>
          </w:rPr>
          <w:t>PRESENTAZIONE DEL CONCORRENTE (non oggetto di valutazione)</w:t>
        </w:r>
        <w:r>
          <w:rPr>
            <w:webHidden/>
          </w:rPr>
          <w:tab/>
        </w:r>
        <w:r>
          <w:rPr>
            <w:webHidden/>
          </w:rPr>
          <w:fldChar w:fldCharType="begin"/>
        </w:r>
        <w:r>
          <w:rPr>
            <w:webHidden/>
          </w:rPr>
          <w:instrText xml:space="preserve"> PAGEREF _Toc198889173 \h </w:instrText>
        </w:r>
        <w:r>
          <w:rPr>
            <w:webHidden/>
          </w:rPr>
        </w:r>
        <w:r>
          <w:rPr>
            <w:webHidden/>
          </w:rPr>
          <w:fldChar w:fldCharType="separate"/>
        </w:r>
        <w:r>
          <w:rPr>
            <w:webHidden/>
          </w:rPr>
          <w:t>4</w:t>
        </w:r>
        <w:r>
          <w:rPr>
            <w:webHidden/>
          </w:rPr>
          <w:fldChar w:fldCharType="end"/>
        </w:r>
      </w:hyperlink>
    </w:p>
    <w:p w14:paraId="3E882C41" w14:textId="7BD988DA" w:rsidR="00FD5365" w:rsidRDefault="00FD5365">
      <w:pPr>
        <w:pStyle w:val="Sommario1"/>
        <w:rPr>
          <w:rFonts w:asciiTheme="minorHAnsi" w:eastAsiaTheme="minorEastAsia" w:hAnsiTheme="minorHAnsi" w:cstheme="minorBidi"/>
          <w:b w:val="0"/>
          <w:bCs w:val="0"/>
          <w:caps w:val="0"/>
          <w:kern w:val="2"/>
          <w:sz w:val="24"/>
          <w:szCs w:val="24"/>
          <w:lang w:val="it-IT"/>
          <w14:ligatures w14:val="standardContextual"/>
        </w:rPr>
      </w:pPr>
      <w:hyperlink w:anchor="_Toc198889174" w:history="1">
        <w:r w:rsidRPr="00320A77">
          <w:rPr>
            <w:rStyle w:val="Collegamentoipertestuale"/>
            <w:rFonts w:ascii="Calibri" w:hAnsi="Calibri" w:cs="Calibri"/>
          </w:rPr>
          <w:t>4</w:t>
        </w:r>
        <w:r>
          <w:rPr>
            <w:rFonts w:asciiTheme="minorHAnsi" w:eastAsiaTheme="minorEastAsia" w:hAnsiTheme="minorHAnsi" w:cstheme="minorBidi"/>
            <w:b w:val="0"/>
            <w:bCs w:val="0"/>
            <w:caps w:val="0"/>
            <w:kern w:val="2"/>
            <w:sz w:val="24"/>
            <w:szCs w:val="24"/>
            <w:lang w:val="it-IT"/>
            <w14:ligatures w14:val="standardContextual"/>
          </w:rPr>
          <w:tab/>
        </w:r>
        <w:r w:rsidRPr="00320A77">
          <w:rPr>
            <w:rStyle w:val="Collegamentoipertestuale"/>
            <w:rFonts w:ascii="Calibri" w:hAnsi="Calibri" w:cs="Calibri"/>
          </w:rPr>
          <w:t>QUALITÀ DELLA FORNITURA</w:t>
        </w:r>
        <w:r>
          <w:rPr>
            <w:webHidden/>
          </w:rPr>
          <w:tab/>
        </w:r>
        <w:r>
          <w:rPr>
            <w:webHidden/>
          </w:rPr>
          <w:fldChar w:fldCharType="begin"/>
        </w:r>
        <w:r>
          <w:rPr>
            <w:webHidden/>
          </w:rPr>
          <w:instrText xml:space="preserve"> PAGEREF _Toc198889174 \h </w:instrText>
        </w:r>
        <w:r>
          <w:rPr>
            <w:webHidden/>
          </w:rPr>
        </w:r>
        <w:r>
          <w:rPr>
            <w:webHidden/>
          </w:rPr>
          <w:fldChar w:fldCharType="separate"/>
        </w:r>
        <w:r>
          <w:rPr>
            <w:webHidden/>
          </w:rPr>
          <w:t>4</w:t>
        </w:r>
        <w:r>
          <w:rPr>
            <w:webHidden/>
          </w:rPr>
          <w:fldChar w:fldCharType="end"/>
        </w:r>
      </w:hyperlink>
    </w:p>
    <w:p w14:paraId="09169F5F" w14:textId="172E7071" w:rsidR="00FD5365" w:rsidRDefault="00FD5365">
      <w:pPr>
        <w:pStyle w:val="Sommario2"/>
        <w:rPr>
          <w:rFonts w:asciiTheme="minorHAnsi" w:eastAsiaTheme="minorEastAsia" w:hAnsiTheme="minorHAnsi" w:cstheme="minorBidi"/>
          <w:smallCaps w:val="0"/>
          <w:kern w:val="2"/>
          <w:sz w:val="24"/>
          <w:szCs w:val="24"/>
          <w:lang w:val="it-IT"/>
          <w14:ligatures w14:val="standardContextual"/>
        </w:rPr>
      </w:pPr>
      <w:hyperlink w:anchor="_Toc198889175" w:history="1">
        <w:r w:rsidRPr="00320A77">
          <w:rPr>
            <w:rStyle w:val="Collegamentoipertestuale"/>
            <w:rFonts w:ascii="Calibri" w:hAnsi="Calibri" w:cs="Calibri"/>
          </w:rPr>
          <w:t>4.1</w:t>
        </w:r>
        <w:r>
          <w:rPr>
            <w:rFonts w:asciiTheme="minorHAnsi" w:eastAsiaTheme="minorEastAsia" w:hAnsiTheme="minorHAnsi" w:cstheme="minorBidi"/>
            <w:smallCaps w:val="0"/>
            <w:kern w:val="2"/>
            <w:sz w:val="24"/>
            <w:szCs w:val="24"/>
            <w:lang w:val="it-IT"/>
            <w14:ligatures w14:val="standardContextual"/>
          </w:rPr>
          <w:tab/>
        </w:r>
        <w:r w:rsidRPr="00320A77">
          <w:rPr>
            <w:rStyle w:val="Collegamentoipertestuale"/>
            <w:rFonts w:ascii="Calibri" w:hAnsi="Calibri" w:cs="Calibri"/>
          </w:rPr>
          <w:t>Pregio tecnico-operativo delle apparecchiature</w:t>
        </w:r>
        <w:r>
          <w:rPr>
            <w:webHidden/>
          </w:rPr>
          <w:tab/>
        </w:r>
        <w:r>
          <w:rPr>
            <w:webHidden/>
          </w:rPr>
          <w:fldChar w:fldCharType="begin"/>
        </w:r>
        <w:r>
          <w:rPr>
            <w:webHidden/>
          </w:rPr>
          <w:instrText xml:space="preserve"> PAGEREF _Toc198889175 \h </w:instrText>
        </w:r>
        <w:r>
          <w:rPr>
            <w:webHidden/>
          </w:rPr>
        </w:r>
        <w:r>
          <w:rPr>
            <w:webHidden/>
          </w:rPr>
          <w:fldChar w:fldCharType="separate"/>
        </w:r>
        <w:r>
          <w:rPr>
            <w:webHidden/>
          </w:rPr>
          <w:t>4</w:t>
        </w:r>
        <w:r>
          <w:rPr>
            <w:webHidden/>
          </w:rPr>
          <w:fldChar w:fldCharType="end"/>
        </w:r>
      </w:hyperlink>
    </w:p>
    <w:p w14:paraId="43ECA640" w14:textId="22FB6C8A" w:rsidR="00FD5365" w:rsidRDefault="00FD5365">
      <w:pPr>
        <w:pStyle w:val="Sommario2"/>
        <w:rPr>
          <w:rFonts w:asciiTheme="minorHAnsi" w:eastAsiaTheme="minorEastAsia" w:hAnsiTheme="minorHAnsi" w:cstheme="minorBidi"/>
          <w:smallCaps w:val="0"/>
          <w:kern w:val="2"/>
          <w:sz w:val="24"/>
          <w:szCs w:val="24"/>
          <w:lang w:val="it-IT"/>
          <w14:ligatures w14:val="standardContextual"/>
        </w:rPr>
      </w:pPr>
      <w:hyperlink w:anchor="_Toc198889176" w:history="1">
        <w:r w:rsidRPr="00320A77">
          <w:rPr>
            <w:rStyle w:val="Collegamentoipertestuale"/>
            <w:rFonts w:ascii="Calibri" w:hAnsi="Calibri" w:cs="Calibri"/>
          </w:rPr>
          <w:t>4.2</w:t>
        </w:r>
        <w:r>
          <w:rPr>
            <w:rFonts w:asciiTheme="minorHAnsi" w:eastAsiaTheme="minorEastAsia" w:hAnsiTheme="minorHAnsi" w:cstheme="minorBidi"/>
            <w:smallCaps w:val="0"/>
            <w:kern w:val="2"/>
            <w:sz w:val="24"/>
            <w:szCs w:val="24"/>
            <w:lang w:val="it-IT"/>
            <w14:ligatures w14:val="standardContextual"/>
          </w:rPr>
          <w:tab/>
        </w:r>
        <w:r w:rsidRPr="00320A77">
          <w:rPr>
            <w:rStyle w:val="Collegamentoipertestuale"/>
            <w:rFonts w:ascii="Calibri" w:hAnsi="Calibri" w:cs="Calibri"/>
          </w:rPr>
          <w:t>Caratteristiche e funzionalità migliorative</w:t>
        </w:r>
        <w:r>
          <w:rPr>
            <w:webHidden/>
          </w:rPr>
          <w:tab/>
        </w:r>
        <w:r>
          <w:rPr>
            <w:webHidden/>
          </w:rPr>
          <w:fldChar w:fldCharType="begin"/>
        </w:r>
        <w:r>
          <w:rPr>
            <w:webHidden/>
          </w:rPr>
          <w:instrText xml:space="preserve"> PAGEREF _Toc198889176 \h </w:instrText>
        </w:r>
        <w:r>
          <w:rPr>
            <w:webHidden/>
          </w:rPr>
        </w:r>
        <w:r>
          <w:rPr>
            <w:webHidden/>
          </w:rPr>
          <w:fldChar w:fldCharType="separate"/>
        </w:r>
        <w:r>
          <w:rPr>
            <w:webHidden/>
          </w:rPr>
          <w:t>4</w:t>
        </w:r>
        <w:r>
          <w:rPr>
            <w:webHidden/>
          </w:rPr>
          <w:fldChar w:fldCharType="end"/>
        </w:r>
      </w:hyperlink>
    </w:p>
    <w:p w14:paraId="68B2BB91" w14:textId="5C4ED698" w:rsidR="00FD5365" w:rsidRDefault="00FD5365">
      <w:pPr>
        <w:pStyle w:val="Sommario1"/>
        <w:rPr>
          <w:rFonts w:asciiTheme="minorHAnsi" w:eastAsiaTheme="minorEastAsia" w:hAnsiTheme="minorHAnsi" w:cstheme="minorBidi"/>
          <w:b w:val="0"/>
          <w:bCs w:val="0"/>
          <w:caps w:val="0"/>
          <w:kern w:val="2"/>
          <w:sz w:val="24"/>
          <w:szCs w:val="24"/>
          <w:lang w:val="it-IT"/>
          <w14:ligatures w14:val="standardContextual"/>
        </w:rPr>
      </w:pPr>
      <w:hyperlink w:anchor="_Toc198889177" w:history="1">
        <w:r w:rsidRPr="00320A77">
          <w:rPr>
            <w:rStyle w:val="Collegamentoipertestuale"/>
            <w:rFonts w:ascii="Calibri" w:hAnsi="Calibri" w:cs="Calibri"/>
          </w:rPr>
          <w:t>5</w:t>
        </w:r>
        <w:r>
          <w:rPr>
            <w:rFonts w:asciiTheme="minorHAnsi" w:eastAsiaTheme="minorEastAsia" w:hAnsiTheme="minorHAnsi" w:cstheme="minorBidi"/>
            <w:b w:val="0"/>
            <w:bCs w:val="0"/>
            <w:caps w:val="0"/>
            <w:kern w:val="2"/>
            <w:sz w:val="24"/>
            <w:szCs w:val="24"/>
            <w:lang w:val="it-IT"/>
            <w14:ligatures w14:val="standardContextual"/>
          </w:rPr>
          <w:tab/>
        </w:r>
        <w:r w:rsidRPr="00320A77">
          <w:rPr>
            <w:rStyle w:val="Collegamentoipertestuale"/>
            <w:rFonts w:ascii="Calibri" w:hAnsi="Calibri" w:cs="Calibri"/>
          </w:rPr>
          <w:t>GESTIONE DELLA GARANZIA ESTESA AL PERIODO DI 2 ANNI DALL’ACCETTAZIONE DEL PRODOTTO CON ASSISTENZA TECNICA FULL-RISK</w:t>
        </w:r>
        <w:r>
          <w:rPr>
            <w:webHidden/>
          </w:rPr>
          <w:tab/>
        </w:r>
        <w:r>
          <w:rPr>
            <w:webHidden/>
          </w:rPr>
          <w:fldChar w:fldCharType="begin"/>
        </w:r>
        <w:r>
          <w:rPr>
            <w:webHidden/>
          </w:rPr>
          <w:instrText xml:space="preserve"> PAGEREF _Toc198889177 \h </w:instrText>
        </w:r>
        <w:r>
          <w:rPr>
            <w:webHidden/>
          </w:rPr>
        </w:r>
        <w:r>
          <w:rPr>
            <w:webHidden/>
          </w:rPr>
          <w:fldChar w:fldCharType="separate"/>
        </w:r>
        <w:r>
          <w:rPr>
            <w:webHidden/>
          </w:rPr>
          <w:t>5</w:t>
        </w:r>
        <w:r>
          <w:rPr>
            <w:webHidden/>
          </w:rPr>
          <w:fldChar w:fldCharType="end"/>
        </w:r>
      </w:hyperlink>
    </w:p>
    <w:p w14:paraId="2BD28D1B" w14:textId="55A3FCC8" w:rsidR="00FD5365" w:rsidRDefault="00FD5365">
      <w:pPr>
        <w:pStyle w:val="Sommario2"/>
        <w:rPr>
          <w:rFonts w:asciiTheme="minorHAnsi" w:eastAsiaTheme="minorEastAsia" w:hAnsiTheme="minorHAnsi" w:cstheme="minorBidi"/>
          <w:smallCaps w:val="0"/>
          <w:kern w:val="2"/>
          <w:sz w:val="24"/>
          <w:szCs w:val="24"/>
          <w:lang w:val="it-IT"/>
          <w14:ligatures w14:val="standardContextual"/>
        </w:rPr>
      </w:pPr>
      <w:hyperlink w:anchor="_Toc198889178" w:history="1">
        <w:r w:rsidRPr="00320A77">
          <w:rPr>
            <w:rStyle w:val="Collegamentoipertestuale"/>
            <w:rFonts w:ascii="Calibri" w:hAnsi="Calibri" w:cs="Calibri"/>
          </w:rPr>
          <w:t>5.1</w:t>
        </w:r>
        <w:r>
          <w:rPr>
            <w:rFonts w:asciiTheme="minorHAnsi" w:eastAsiaTheme="minorEastAsia" w:hAnsiTheme="minorHAnsi" w:cstheme="minorBidi"/>
            <w:smallCaps w:val="0"/>
            <w:kern w:val="2"/>
            <w:sz w:val="24"/>
            <w:szCs w:val="24"/>
            <w:lang w:val="it-IT"/>
            <w14:ligatures w14:val="standardContextual"/>
          </w:rPr>
          <w:tab/>
        </w:r>
        <w:r w:rsidRPr="00320A77">
          <w:rPr>
            <w:rStyle w:val="Collegamentoipertestuale"/>
            <w:rFonts w:ascii="Calibri" w:hAnsi="Calibri" w:cs="Calibri"/>
          </w:rPr>
          <w:t>Organizzazione e Risorse impiegate nel servizio di assistenza</w:t>
        </w:r>
        <w:r>
          <w:rPr>
            <w:webHidden/>
          </w:rPr>
          <w:tab/>
        </w:r>
        <w:r>
          <w:rPr>
            <w:webHidden/>
          </w:rPr>
          <w:fldChar w:fldCharType="begin"/>
        </w:r>
        <w:r>
          <w:rPr>
            <w:webHidden/>
          </w:rPr>
          <w:instrText xml:space="preserve"> PAGEREF _Toc198889178 \h </w:instrText>
        </w:r>
        <w:r>
          <w:rPr>
            <w:webHidden/>
          </w:rPr>
        </w:r>
        <w:r>
          <w:rPr>
            <w:webHidden/>
          </w:rPr>
          <w:fldChar w:fldCharType="separate"/>
        </w:r>
        <w:r>
          <w:rPr>
            <w:webHidden/>
          </w:rPr>
          <w:t>5</w:t>
        </w:r>
        <w:r>
          <w:rPr>
            <w:webHidden/>
          </w:rPr>
          <w:fldChar w:fldCharType="end"/>
        </w:r>
      </w:hyperlink>
    </w:p>
    <w:p w14:paraId="477C2012" w14:textId="3E483F2E" w:rsidR="00FD5365" w:rsidRDefault="00FD5365">
      <w:pPr>
        <w:pStyle w:val="Sommario2"/>
        <w:rPr>
          <w:rFonts w:asciiTheme="minorHAnsi" w:eastAsiaTheme="minorEastAsia" w:hAnsiTheme="minorHAnsi" w:cstheme="minorBidi"/>
          <w:smallCaps w:val="0"/>
          <w:kern w:val="2"/>
          <w:sz w:val="24"/>
          <w:szCs w:val="24"/>
          <w:lang w:val="it-IT"/>
          <w14:ligatures w14:val="standardContextual"/>
        </w:rPr>
      </w:pPr>
      <w:hyperlink w:anchor="_Toc198889179" w:history="1">
        <w:r w:rsidRPr="00320A77">
          <w:rPr>
            <w:rStyle w:val="Collegamentoipertestuale"/>
            <w:rFonts w:ascii="Calibri" w:hAnsi="Calibri" w:cs="Calibri"/>
          </w:rPr>
          <w:t>5.2</w:t>
        </w:r>
        <w:r>
          <w:rPr>
            <w:rFonts w:asciiTheme="minorHAnsi" w:eastAsiaTheme="minorEastAsia" w:hAnsiTheme="minorHAnsi" w:cstheme="minorBidi"/>
            <w:smallCaps w:val="0"/>
            <w:kern w:val="2"/>
            <w:sz w:val="24"/>
            <w:szCs w:val="24"/>
            <w:lang w:val="it-IT"/>
            <w14:ligatures w14:val="standardContextual"/>
          </w:rPr>
          <w:tab/>
        </w:r>
        <w:r w:rsidRPr="00320A77">
          <w:rPr>
            <w:rStyle w:val="Collegamentoipertestuale"/>
            <w:rFonts w:ascii="Calibri" w:hAnsi="Calibri" w:cs="Calibri"/>
          </w:rPr>
          <w:t>Tempi di intervento (non superiori a 48 ore)</w:t>
        </w:r>
        <w:r>
          <w:rPr>
            <w:webHidden/>
          </w:rPr>
          <w:tab/>
        </w:r>
        <w:r>
          <w:rPr>
            <w:webHidden/>
          </w:rPr>
          <w:fldChar w:fldCharType="begin"/>
        </w:r>
        <w:r>
          <w:rPr>
            <w:webHidden/>
          </w:rPr>
          <w:instrText xml:space="preserve"> PAGEREF _Toc198889179 \h </w:instrText>
        </w:r>
        <w:r>
          <w:rPr>
            <w:webHidden/>
          </w:rPr>
        </w:r>
        <w:r>
          <w:rPr>
            <w:webHidden/>
          </w:rPr>
          <w:fldChar w:fldCharType="separate"/>
        </w:r>
        <w:r>
          <w:rPr>
            <w:webHidden/>
          </w:rPr>
          <w:t>6</w:t>
        </w:r>
        <w:r>
          <w:rPr>
            <w:webHidden/>
          </w:rPr>
          <w:fldChar w:fldCharType="end"/>
        </w:r>
      </w:hyperlink>
    </w:p>
    <w:p w14:paraId="7FE73584" w14:textId="7AB0BC6C" w:rsidR="00FD5365" w:rsidRDefault="00FD5365">
      <w:pPr>
        <w:pStyle w:val="Sommario1"/>
        <w:rPr>
          <w:rFonts w:asciiTheme="minorHAnsi" w:eastAsiaTheme="minorEastAsia" w:hAnsiTheme="minorHAnsi" w:cstheme="minorBidi"/>
          <w:b w:val="0"/>
          <w:bCs w:val="0"/>
          <w:caps w:val="0"/>
          <w:kern w:val="2"/>
          <w:sz w:val="24"/>
          <w:szCs w:val="24"/>
          <w:lang w:val="it-IT"/>
          <w14:ligatures w14:val="standardContextual"/>
        </w:rPr>
      </w:pPr>
      <w:hyperlink w:anchor="_Toc198889180" w:history="1">
        <w:r w:rsidRPr="00320A77">
          <w:rPr>
            <w:rStyle w:val="Collegamentoipertestuale"/>
            <w:rFonts w:ascii="Calibri" w:hAnsi="Calibri" w:cs="Calibri"/>
          </w:rPr>
          <w:t>6</w:t>
        </w:r>
        <w:r>
          <w:rPr>
            <w:rFonts w:asciiTheme="minorHAnsi" w:eastAsiaTheme="minorEastAsia" w:hAnsiTheme="minorHAnsi" w:cstheme="minorBidi"/>
            <w:b w:val="0"/>
            <w:bCs w:val="0"/>
            <w:caps w:val="0"/>
            <w:kern w:val="2"/>
            <w:sz w:val="24"/>
            <w:szCs w:val="24"/>
            <w:lang w:val="it-IT"/>
            <w14:ligatures w14:val="standardContextual"/>
          </w:rPr>
          <w:tab/>
        </w:r>
        <w:r w:rsidRPr="00320A77">
          <w:rPr>
            <w:rStyle w:val="Collegamentoipertestuale"/>
            <w:rFonts w:ascii="Calibri" w:hAnsi="Calibri" w:cs="Calibri"/>
          </w:rPr>
          <w:t>ORGANIZZAZIONE DELLE ATTIVITÀ DI FORMAZIONE E ACCETTAZIONE PER LA FORNITURA</w:t>
        </w:r>
        <w:r>
          <w:rPr>
            <w:webHidden/>
          </w:rPr>
          <w:tab/>
        </w:r>
        <w:r>
          <w:rPr>
            <w:webHidden/>
          </w:rPr>
          <w:fldChar w:fldCharType="begin"/>
        </w:r>
        <w:r>
          <w:rPr>
            <w:webHidden/>
          </w:rPr>
          <w:instrText xml:space="preserve"> PAGEREF _Toc198889180 \h </w:instrText>
        </w:r>
        <w:r>
          <w:rPr>
            <w:webHidden/>
          </w:rPr>
        </w:r>
        <w:r>
          <w:rPr>
            <w:webHidden/>
          </w:rPr>
          <w:fldChar w:fldCharType="separate"/>
        </w:r>
        <w:r>
          <w:rPr>
            <w:webHidden/>
          </w:rPr>
          <w:t>6</w:t>
        </w:r>
        <w:r>
          <w:rPr>
            <w:webHidden/>
          </w:rPr>
          <w:fldChar w:fldCharType="end"/>
        </w:r>
      </w:hyperlink>
    </w:p>
    <w:p w14:paraId="63FD0721" w14:textId="684A04B6" w:rsidR="00FD5365" w:rsidRDefault="00FD5365">
      <w:pPr>
        <w:pStyle w:val="Sommario2"/>
        <w:rPr>
          <w:rFonts w:asciiTheme="minorHAnsi" w:eastAsiaTheme="minorEastAsia" w:hAnsiTheme="minorHAnsi" w:cstheme="minorBidi"/>
          <w:smallCaps w:val="0"/>
          <w:kern w:val="2"/>
          <w:sz w:val="24"/>
          <w:szCs w:val="24"/>
          <w:lang w:val="it-IT"/>
          <w14:ligatures w14:val="standardContextual"/>
        </w:rPr>
      </w:pPr>
      <w:hyperlink w:anchor="_Toc198889181" w:history="1">
        <w:r w:rsidRPr="00320A77">
          <w:rPr>
            <w:rStyle w:val="Collegamentoipertestuale"/>
            <w:rFonts w:ascii="Calibri" w:hAnsi="Calibri" w:cs="Calibri"/>
          </w:rPr>
          <w:t>6.1</w:t>
        </w:r>
        <w:r>
          <w:rPr>
            <w:rFonts w:asciiTheme="minorHAnsi" w:eastAsiaTheme="minorEastAsia" w:hAnsiTheme="minorHAnsi" w:cstheme="minorBidi"/>
            <w:smallCaps w:val="0"/>
            <w:kern w:val="2"/>
            <w:sz w:val="24"/>
            <w:szCs w:val="24"/>
            <w:lang w:val="it-IT"/>
            <w14:ligatures w14:val="standardContextual"/>
          </w:rPr>
          <w:tab/>
        </w:r>
        <w:r w:rsidRPr="00320A77">
          <w:rPr>
            <w:rStyle w:val="Collegamentoipertestuale"/>
            <w:rFonts w:ascii="Calibri" w:hAnsi="Calibri" w:cs="Calibri"/>
          </w:rPr>
          <w:t>Organizzazione delle attività di formazione</w:t>
        </w:r>
        <w:r>
          <w:rPr>
            <w:webHidden/>
          </w:rPr>
          <w:tab/>
        </w:r>
        <w:r>
          <w:rPr>
            <w:webHidden/>
          </w:rPr>
          <w:fldChar w:fldCharType="begin"/>
        </w:r>
        <w:r>
          <w:rPr>
            <w:webHidden/>
          </w:rPr>
          <w:instrText xml:space="preserve"> PAGEREF _Toc198889181 \h </w:instrText>
        </w:r>
        <w:r>
          <w:rPr>
            <w:webHidden/>
          </w:rPr>
        </w:r>
        <w:r>
          <w:rPr>
            <w:webHidden/>
          </w:rPr>
          <w:fldChar w:fldCharType="separate"/>
        </w:r>
        <w:r>
          <w:rPr>
            <w:webHidden/>
          </w:rPr>
          <w:t>6</w:t>
        </w:r>
        <w:r>
          <w:rPr>
            <w:webHidden/>
          </w:rPr>
          <w:fldChar w:fldCharType="end"/>
        </w:r>
      </w:hyperlink>
    </w:p>
    <w:p w14:paraId="7D0778B1" w14:textId="47C2AE18" w:rsidR="00FD5365" w:rsidRDefault="00FD5365">
      <w:pPr>
        <w:pStyle w:val="Sommario2"/>
        <w:rPr>
          <w:rFonts w:asciiTheme="minorHAnsi" w:eastAsiaTheme="minorEastAsia" w:hAnsiTheme="minorHAnsi" w:cstheme="minorBidi"/>
          <w:smallCaps w:val="0"/>
          <w:kern w:val="2"/>
          <w:sz w:val="24"/>
          <w:szCs w:val="24"/>
          <w:lang w:val="it-IT"/>
          <w14:ligatures w14:val="standardContextual"/>
        </w:rPr>
      </w:pPr>
      <w:hyperlink w:anchor="_Toc198889182" w:history="1">
        <w:r w:rsidRPr="00320A77">
          <w:rPr>
            <w:rStyle w:val="Collegamentoipertestuale"/>
            <w:rFonts w:ascii="Calibri" w:hAnsi="Calibri" w:cs="Calibri"/>
          </w:rPr>
          <w:t>6.2</w:t>
        </w:r>
        <w:r>
          <w:rPr>
            <w:rFonts w:asciiTheme="minorHAnsi" w:eastAsiaTheme="minorEastAsia" w:hAnsiTheme="minorHAnsi" w:cstheme="minorBidi"/>
            <w:smallCaps w:val="0"/>
            <w:kern w:val="2"/>
            <w:sz w:val="24"/>
            <w:szCs w:val="24"/>
            <w:lang w:val="it-IT"/>
            <w14:ligatures w14:val="standardContextual"/>
          </w:rPr>
          <w:tab/>
        </w:r>
        <w:r w:rsidRPr="00320A77">
          <w:rPr>
            <w:rStyle w:val="Collegamentoipertestuale"/>
            <w:rFonts w:ascii="Calibri" w:hAnsi="Calibri" w:cs="Calibri"/>
          </w:rPr>
          <w:t>Approccio di accettazione proposto dall’Appaltatore</w:t>
        </w:r>
        <w:r>
          <w:rPr>
            <w:webHidden/>
          </w:rPr>
          <w:tab/>
        </w:r>
        <w:r>
          <w:rPr>
            <w:webHidden/>
          </w:rPr>
          <w:fldChar w:fldCharType="begin"/>
        </w:r>
        <w:r>
          <w:rPr>
            <w:webHidden/>
          </w:rPr>
          <w:instrText xml:space="preserve"> PAGEREF _Toc198889182 \h </w:instrText>
        </w:r>
        <w:r>
          <w:rPr>
            <w:webHidden/>
          </w:rPr>
        </w:r>
        <w:r>
          <w:rPr>
            <w:webHidden/>
          </w:rPr>
          <w:fldChar w:fldCharType="separate"/>
        </w:r>
        <w:r>
          <w:rPr>
            <w:webHidden/>
          </w:rPr>
          <w:t>6</w:t>
        </w:r>
        <w:r>
          <w:rPr>
            <w:webHidden/>
          </w:rPr>
          <w:fldChar w:fldCharType="end"/>
        </w:r>
      </w:hyperlink>
    </w:p>
    <w:p w14:paraId="22AE1A3C" w14:textId="7A41D537" w:rsidR="00FD5365" w:rsidRDefault="00FD5365">
      <w:pPr>
        <w:pStyle w:val="Sommario2"/>
        <w:rPr>
          <w:rFonts w:asciiTheme="minorHAnsi" w:eastAsiaTheme="minorEastAsia" w:hAnsiTheme="minorHAnsi" w:cstheme="minorBidi"/>
          <w:smallCaps w:val="0"/>
          <w:kern w:val="2"/>
          <w:sz w:val="24"/>
          <w:szCs w:val="24"/>
          <w:lang w:val="it-IT"/>
          <w14:ligatures w14:val="standardContextual"/>
        </w:rPr>
      </w:pPr>
      <w:hyperlink w:anchor="_Toc198889183" w:history="1">
        <w:r w:rsidRPr="00320A77">
          <w:rPr>
            <w:rStyle w:val="Collegamentoipertestuale"/>
            <w:rFonts w:ascii="Calibri" w:hAnsi="Calibri" w:cs="Calibri"/>
          </w:rPr>
          <w:t>6.3</w:t>
        </w:r>
        <w:r>
          <w:rPr>
            <w:rFonts w:asciiTheme="minorHAnsi" w:eastAsiaTheme="minorEastAsia" w:hAnsiTheme="minorHAnsi" w:cstheme="minorBidi"/>
            <w:smallCaps w:val="0"/>
            <w:kern w:val="2"/>
            <w:sz w:val="24"/>
            <w:szCs w:val="24"/>
            <w:lang w:val="it-IT"/>
            <w14:ligatures w14:val="standardContextual"/>
          </w:rPr>
          <w:tab/>
        </w:r>
        <w:r w:rsidRPr="00320A77">
          <w:rPr>
            <w:rStyle w:val="Collegamentoipertestuale"/>
            <w:rFonts w:ascii="Calibri" w:hAnsi="Calibri" w:cs="Calibri"/>
          </w:rPr>
          <w:t>Riduzione dei tempi di consegna delle forniture base</w:t>
        </w:r>
        <w:r>
          <w:rPr>
            <w:webHidden/>
          </w:rPr>
          <w:tab/>
        </w:r>
        <w:r>
          <w:rPr>
            <w:webHidden/>
          </w:rPr>
          <w:fldChar w:fldCharType="begin"/>
        </w:r>
        <w:r>
          <w:rPr>
            <w:webHidden/>
          </w:rPr>
          <w:instrText xml:space="preserve"> PAGEREF _Toc198889183 \h </w:instrText>
        </w:r>
        <w:r>
          <w:rPr>
            <w:webHidden/>
          </w:rPr>
        </w:r>
        <w:r>
          <w:rPr>
            <w:webHidden/>
          </w:rPr>
          <w:fldChar w:fldCharType="separate"/>
        </w:r>
        <w:r>
          <w:rPr>
            <w:webHidden/>
          </w:rPr>
          <w:t>7</w:t>
        </w:r>
        <w:r>
          <w:rPr>
            <w:webHidden/>
          </w:rPr>
          <w:fldChar w:fldCharType="end"/>
        </w:r>
      </w:hyperlink>
    </w:p>
    <w:p w14:paraId="0C31340F" w14:textId="093E280A" w:rsidR="00FD5365" w:rsidRDefault="00FD5365">
      <w:pPr>
        <w:pStyle w:val="Sommario1"/>
        <w:rPr>
          <w:rFonts w:asciiTheme="minorHAnsi" w:eastAsiaTheme="minorEastAsia" w:hAnsiTheme="minorHAnsi" w:cstheme="minorBidi"/>
          <w:b w:val="0"/>
          <w:bCs w:val="0"/>
          <w:caps w:val="0"/>
          <w:kern w:val="2"/>
          <w:sz w:val="24"/>
          <w:szCs w:val="24"/>
          <w:lang w:val="it-IT"/>
          <w14:ligatures w14:val="standardContextual"/>
        </w:rPr>
      </w:pPr>
      <w:hyperlink w:anchor="_Toc198889184" w:history="1">
        <w:r w:rsidRPr="00320A77">
          <w:rPr>
            <w:rStyle w:val="Collegamentoipertestuale"/>
            <w:rFonts w:ascii="Calibri" w:hAnsi="Calibri" w:cs="Calibri"/>
          </w:rPr>
          <w:t>7</w:t>
        </w:r>
        <w:r>
          <w:rPr>
            <w:rFonts w:asciiTheme="minorHAnsi" w:eastAsiaTheme="minorEastAsia" w:hAnsiTheme="minorHAnsi" w:cstheme="minorBidi"/>
            <w:b w:val="0"/>
            <w:bCs w:val="0"/>
            <w:caps w:val="0"/>
            <w:kern w:val="2"/>
            <w:sz w:val="24"/>
            <w:szCs w:val="24"/>
            <w:lang w:val="it-IT"/>
            <w14:ligatures w14:val="standardContextual"/>
          </w:rPr>
          <w:tab/>
        </w:r>
        <w:r w:rsidRPr="00320A77">
          <w:rPr>
            <w:rStyle w:val="Collegamentoipertestuale"/>
            <w:rFonts w:ascii="Calibri" w:hAnsi="Calibri" w:cs="Calibri"/>
          </w:rPr>
          <w:t>ESPERIENZA E COMPETENZA DELL’APPALTATORE E DEL RESPONSABILE DI CONTRATTO</w:t>
        </w:r>
        <w:r>
          <w:rPr>
            <w:webHidden/>
          </w:rPr>
          <w:tab/>
        </w:r>
        <w:r>
          <w:rPr>
            <w:webHidden/>
          </w:rPr>
          <w:fldChar w:fldCharType="begin"/>
        </w:r>
        <w:r>
          <w:rPr>
            <w:webHidden/>
          </w:rPr>
          <w:instrText xml:space="preserve"> PAGEREF _Toc198889184 \h </w:instrText>
        </w:r>
        <w:r>
          <w:rPr>
            <w:webHidden/>
          </w:rPr>
        </w:r>
        <w:r>
          <w:rPr>
            <w:webHidden/>
          </w:rPr>
          <w:fldChar w:fldCharType="separate"/>
        </w:r>
        <w:r>
          <w:rPr>
            <w:webHidden/>
          </w:rPr>
          <w:t>7</w:t>
        </w:r>
        <w:r>
          <w:rPr>
            <w:webHidden/>
          </w:rPr>
          <w:fldChar w:fldCharType="end"/>
        </w:r>
      </w:hyperlink>
    </w:p>
    <w:p w14:paraId="56A6E922" w14:textId="186B3225" w:rsidR="00FD5365" w:rsidRDefault="00FD5365">
      <w:pPr>
        <w:pStyle w:val="Sommario2"/>
        <w:rPr>
          <w:rFonts w:asciiTheme="minorHAnsi" w:eastAsiaTheme="minorEastAsia" w:hAnsiTheme="minorHAnsi" w:cstheme="minorBidi"/>
          <w:smallCaps w:val="0"/>
          <w:kern w:val="2"/>
          <w:sz w:val="24"/>
          <w:szCs w:val="24"/>
          <w:lang w:val="it-IT"/>
          <w14:ligatures w14:val="standardContextual"/>
        </w:rPr>
      </w:pPr>
      <w:hyperlink w:anchor="_Toc198889185" w:history="1">
        <w:r w:rsidRPr="00320A77">
          <w:rPr>
            <w:rStyle w:val="Collegamentoipertestuale"/>
            <w:rFonts w:ascii="Calibri" w:hAnsi="Calibri" w:cs="Calibri"/>
          </w:rPr>
          <w:t>7.1</w:t>
        </w:r>
        <w:r>
          <w:rPr>
            <w:rFonts w:asciiTheme="minorHAnsi" w:eastAsiaTheme="minorEastAsia" w:hAnsiTheme="minorHAnsi" w:cstheme="minorBidi"/>
            <w:smallCaps w:val="0"/>
            <w:kern w:val="2"/>
            <w:sz w:val="24"/>
            <w:szCs w:val="24"/>
            <w:lang w:val="it-IT"/>
            <w14:ligatures w14:val="standardContextual"/>
          </w:rPr>
          <w:tab/>
        </w:r>
        <w:r w:rsidRPr="00320A77">
          <w:rPr>
            <w:rStyle w:val="Collegamentoipertestuale"/>
            <w:rFonts w:ascii="Calibri" w:hAnsi="Calibri" w:cs="Calibri"/>
          </w:rPr>
          <w:t>Esperienza dell’Appaltatore ed Esperienza/competenze del Responsabile Contratto</w:t>
        </w:r>
        <w:r>
          <w:rPr>
            <w:webHidden/>
          </w:rPr>
          <w:tab/>
        </w:r>
        <w:r>
          <w:rPr>
            <w:webHidden/>
          </w:rPr>
          <w:fldChar w:fldCharType="begin"/>
        </w:r>
        <w:r>
          <w:rPr>
            <w:webHidden/>
          </w:rPr>
          <w:instrText xml:space="preserve"> PAGEREF _Toc198889185 \h </w:instrText>
        </w:r>
        <w:r>
          <w:rPr>
            <w:webHidden/>
          </w:rPr>
        </w:r>
        <w:r>
          <w:rPr>
            <w:webHidden/>
          </w:rPr>
          <w:fldChar w:fldCharType="separate"/>
        </w:r>
        <w:r>
          <w:rPr>
            <w:webHidden/>
          </w:rPr>
          <w:t>7</w:t>
        </w:r>
        <w:r>
          <w:rPr>
            <w:webHidden/>
          </w:rPr>
          <w:fldChar w:fldCharType="end"/>
        </w:r>
      </w:hyperlink>
    </w:p>
    <w:p w14:paraId="5C4A9458" w14:textId="7D38A0BE" w:rsidR="00FD5365" w:rsidRDefault="00FD5365">
      <w:pPr>
        <w:pStyle w:val="Sommario1"/>
        <w:rPr>
          <w:rFonts w:asciiTheme="minorHAnsi" w:eastAsiaTheme="minorEastAsia" w:hAnsiTheme="minorHAnsi" w:cstheme="minorBidi"/>
          <w:b w:val="0"/>
          <w:bCs w:val="0"/>
          <w:caps w:val="0"/>
          <w:kern w:val="2"/>
          <w:sz w:val="24"/>
          <w:szCs w:val="24"/>
          <w:lang w:val="it-IT"/>
          <w14:ligatures w14:val="standardContextual"/>
        </w:rPr>
      </w:pPr>
      <w:hyperlink w:anchor="_Toc198889186" w:history="1">
        <w:r w:rsidRPr="00320A77">
          <w:rPr>
            <w:rStyle w:val="Collegamentoipertestuale"/>
            <w:rFonts w:ascii="Calibri" w:hAnsi="Calibri" w:cs="Calibri"/>
          </w:rPr>
          <w:t>8</w:t>
        </w:r>
        <w:r>
          <w:rPr>
            <w:rFonts w:asciiTheme="minorHAnsi" w:eastAsiaTheme="minorEastAsia" w:hAnsiTheme="minorHAnsi" w:cstheme="minorBidi"/>
            <w:b w:val="0"/>
            <w:bCs w:val="0"/>
            <w:caps w:val="0"/>
            <w:kern w:val="2"/>
            <w:sz w:val="24"/>
            <w:szCs w:val="24"/>
            <w:lang w:val="it-IT"/>
            <w14:ligatures w14:val="standardContextual"/>
          </w:rPr>
          <w:tab/>
        </w:r>
        <w:r w:rsidRPr="00320A77">
          <w:rPr>
            <w:rStyle w:val="Collegamentoipertestuale"/>
            <w:rFonts w:ascii="Calibri" w:hAnsi="Calibri" w:cs="Calibri"/>
          </w:rPr>
          <w:t>CARATTERISTICHE DEL CICLO DI VITA E DI ECOEFFICIENZA DEGLI APPARATI</w:t>
        </w:r>
        <w:r>
          <w:rPr>
            <w:webHidden/>
          </w:rPr>
          <w:tab/>
        </w:r>
        <w:r>
          <w:rPr>
            <w:webHidden/>
          </w:rPr>
          <w:fldChar w:fldCharType="begin"/>
        </w:r>
        <w:r>
          <w:rPr>
            <w:webHidden/>
          </w:rPr>
          <w:instrText xml:space="preserve"> PAGEREF _Toc198889186 \h </w:instrText>
        </w:r>
        <w:r>
          <w:rPr>
            <w:webHidden/>
          </w:rPr>
        </w:r>
        <w:r>
          <w:rPr>
            <w:webHidden/>
          </w:rPr>
          <w:fldChar w:fldCharType="separate"/>
        </w:r>
        <w:r>
          <w:rPr>
            <w:webHidden/>
          </w:rPr>
          <w:t>8</w:t>
        </w:r>
        <w:r>
          <w:rPr>
            <w:webHidden/>
          </w:rPr>
          <w:fldChar w:fldCharType="end"/>
        </w:r>
      </w:hyperlink>
    </w:p>
    <w:p w14:paraId="3429C963" w14:textId="75477607" w:rsidR="00FD5365" w:rsidRDefault="00FD5365">
      <w:pPr>
        <w:pStyle w:val="Sommario2"/>
        <w:rPr>
          <w:rFonts w:asciiTheme="minorHAnsi" w:eastAsiaTheme="minorEastAsia" w:hAnsiTheme="minorHAnsi" w:cstheme="minorBidi"/>
          <w:smallCaps w:val="0"/>
          <w:kern w:val="2"/>
          <w:sz w:val="24"/>
          <w:szCs w:val="24"/>
          <w:lang w:val="it-IT"/>
          <w14:ligatures w14:val="standardContextual"/>
        </w:rPr>
      </w:pPr>
      <w:hyperlink w:anchor="_Toc198889187" w:history="1">
        <w:r w:rsidRPr="00320A77">
          <w:rPr>
            <w:rStyle w:val="Collegamentoipertestuale"/>
            <w:rFonts w:ascii="Calibri" w:hAnsi="Calibri" w:cs="Calibri"/>
          </w:rPr>
          <w:t>8.1</w:t>
        </w:r>
        <w:r>
          <w:rPr>
            <w:rFonts w:asciiTheme="minorHAnsi" w:eastAsiaTheme="minorEastAsia" w:hAnsiTheme="minorHAnsi" w:cstheme="minorBidi"/>
            <w:smallCaps w:val="0"/>
            <w:kern w:val="2"/>
            <w:sz w:val="24"/>
            <w:szCs w:val="24"/>
            <w:lang w:val="it-IT"/>
            <w14:ligatures w14:val="standardContextual"/>
          </w:rPr>
          <w:tab/>
        </w:r>
        <w:r w:rsidRPr="00320A77">
          <w:rPr>
            <w:rStyle w:val="Collegamentoipertestuale"/>
            <w:rFonts w:ascii="Calibri" w:hAnsi="Calibri" w:cs="Calibri"/>
          </w:rPr>
          <w:t>Caratteristiche del ciclo di vita degli apparati</w:t>
        </w:r>
        <w:r>
          <w:rPr>
            <w:webHidden/>
          </w:rPr>
          <w:tab/>
        </w:r>
        <w:r>
          <w:rPr>
            <w:webHidden/>
          </w:rPr>
          <w:fldChar w:fldCharType="begin"/>
        </w:r>
        <w:r>
          <w:rPr>
            <w:webHidden/>
          </w:rPr>
          <w:instrText xml:space="preserve"> PAGEREF _Toc198889187 \h </w:instrText>
        </w:r>
        <w:r>
          <w:rPr>
            <w:webHidden/>
          </w:rPr>
        </w:r>
        <w:r>
          <w:rPr>
            <w:webHidden/>
          </w:rPr>
          <w:fldChar w:fldCharType="separate"/>
        </w:r>
        <w:r>
          <w:rPr>
            <w:webHidden/>
          </w:rPr>
          <w:t>8</w:t>
        </w:r>
        <w:r>
          <w:rPr>
            <w:webHidden/>
          </w:rPr>
          <w:fldChar w:fldCharType="end"/>
        </w:r>
      </w:hyperlink>
    </w:p>
    <w:p w14:paraId="637D4B0E" w14:textId="421FB780" w:rsidR="006A3FDD" w:rsidRPr="00AF2745" w:rsidRDefault="006A3FDD">
      <w:pPr>
        <w:spacing w:line="300" w:lineRule="auto"/>
        <w:jc w:val="both"/>
        <w:rPr>
          <w:rFonts w:ascii="Calibri" w:hAnsi="Calibri" w:cs="Calibri"/>
          <w:color w:val="464656"/>
        </w:rPr>
      </w:pPr>
      <w:r w:rsidRPr="00AF2745">
        <w:rPr>
          <w:rFonts w:ascii="Calibri" w:hAnsi="Calibri" w:cs="Calibri"/>
          <w:color w:val="464656"/>
        </w:rPr>
        <w:fldChar w:fldCharType="end"/>
      </w:r>
    </w:p>
    <w:p w14:paraId="58B5379E" w14:textId="77777777" w:rsidR="00ED29DC" w:rsidRPr="00AF2745" w:rsidRDefault="00ED29DC">
      <w:pPr>
        <w:spacing w:line="300" w:lineRule="auto"/>
        <w:jc w:val="both"/>
        <w:rPr>
          <w:rFonts w:ascii="Calibri" w:hAnsi="Calibri" w:cs="Calibri"/>
          <w:color w:val="464656"/>
        </w:rPr>
      </w:pPr>
    </w:p>
    <w:p w14:paraId="3B2398F1" w14:textId="77777777" w:rsidR="00ED29DC" w:rsidRPr="00AF2745" w:rsidRDefault="00D523DF" w:rsidP="00375E22">
      <w:pPr>
        <w:rPr>
          <w:rFonts w:ascii="Calibri" w:hAnsi="Calibri" w:cs="Calibri"/>
        </w:rPr>
      </w:pPr>
      <w:bookmarkStart w:id="1" w:name="_heading=h.7cq1n12qo7qe" w:colFirst="0" w:colLast="0"/>
      <w:bookmarkEnd w:id="1"/>
      <w:r w:rsidRPr="00AF2745">
        <w:rPr>
          <w:rFonts w:ascii="Calibri" w:hAnsi="Calibri" w:cs="Calibri"/>
        </w:rPr>
        <w:br w:type="page"/>
      </w:r>
    </w:p>
    <w:p w14:paraId="6A51A18D" w14:textId="5C1F9306" w:rsidR="003F7794" w:rsidRPr="00AF2745" w:rsidRDefault="003F7794" w:rsidP="00AF2745">
      <w:pPr>
        <w:pStyle w:val="Titolo1"/>
        <w:ind w:left="431" w:hanging="431"/>
        <w:rPr>
          <w:rFonts w:ascii="Calibri" w:hAnsi="Calibri" w:cs="Calibri"/>
        </w:rPr>
      </w:pPr>
      <w:bookmarkStart w:id="2" w:name="_Toc198889171"/>
      <w:r w:rsidRPr="00AF2745">
        <w:rPr>
          <w:rFonts w:ascii="Calibri" w:hAnsi="Calibri" w:cs="Calibri"/>
        </w:rPr>
        <w:lastRenderedPageBreak/>
        <w:t>PREMESSA</w:t>
      </w:r>
      <w:bookmarkEnd w:id="2"/>
    </w:p>
    <w:p w14:paraId="6260C429" w14:textId="112D9EE4" w:rsidR="003F7794" w:rsidRPr="00AF2745" w:rsidRDefault="003F7794" w:rsidP="003F7794">
      <w:pPr>
        <w:jc w:val="both"/>
        <w:rPr>
          <w:rFonts w:ascii="Calibri" w:hAnsi="Calibri" w:cs="Calibri"/>
        </w:rPr>
      </w:pPr>
      <w:r w:rsidRPr="00AF2745">
        <w:rPr>
          <w:rFonts w:ascii="Calibri" w:hAnsi="Calibri" w:cs="Calibri"/>
        </w:rPr>
        <w:t xml:space="preserve">L’obiettivo del presente documento è quello di guidare l’Offerente nella redazione dell’Offerta Tecnica. </w:t>
      </w:r>
    </w:p>
    <w:p w14:paraId="355232CF" w14:textId="77777777" w:rsidR="003F7794" w:rsidRPr="00AF2745" w:rsidRDefault="003F7794" w:rsidP="003F7794">
      <w:pPr>
        <w:jc w:val="both"/>
        <w:rPr>
          <w:rFonts w:ascii="Calibri" w:hAnsi="Calibri" w:cs="Calibri"/>
        </w:rPr>
      </w:pPr>
      <w:r w:rsidRPr="00AF2745">
        <w:rPr>
          <w:rFonts w:ascii="Calibri" w:hAnsi="Calibri" w:cs="Calibri"/>
        </w:rPr>
        <w:t>Per consentire alla Committente un’adeguata ed efficace comprensione e valutazione della proposta tecnica, il Fornitore deve attenersi alle regole di seguito indicate:</w:t>
      </w:r>
    </w:p>
    <w:p w14:paraId="2D7407D7" w14:textId="7ECEDBE1" w:rsidR="003F7794" w:rsidRPr="00AF2745" w:rsidRDefault="003F7794" w:rsidP="003F7794">
      <w:pPr>
        <w:pStyle w:val="Paragrafoelenco"/>
        <w:numPr>
          <w:ilvl w:val="0"/>
          <w:numId w:val="26"/>
        </w:numPr>
        <w:jc w:val="both"/>
        <w:rPr>
          <w:rFonts w:ascii="Calibri" w:hAnsi="Calibri" w:cs="Calibri"/>
        </w:rPr>
      </w:pPr>
      <w:r w:rsidRPr="00AF2745">
        <w:rPr>
          <w:rFonts w:ascii="Calibri" w:hAnsi="Calibri" w:cs="Calibri"/>
        </w:rPr>
        <w:t>il presente documento deve essere compilato in lingua italiana;</w:t>
      </w:r>
    </w:p>
    <w:p w14:paraId="575D985F" w14:textId="1915CA29" w:rsidR="003F7794" w:rsidRPr="00AF2745" w:rsidRDefault="003F7794" w:rsidP="003F7794">
      <w:pPr>
        <w:pStyle w:val="Paragrafoelenco"/>
        <w:numPr>
          <w:ilvl w:val="0"/>
          <w:numId w:val="26"/>
        </w:numPr>
        <w:jc w:val="both"/>
        <w:rPr>
          <w:rFonts w:ascii="Calibri" w:hAnsi="Calibri" w:cs="Calibri"/>
        </w:rPr>
      </w:pPr>
      <w:r w:rsidRPr="00AF2745">
        <w:rPr>
          <w:rFonts w:ascii="Calibri" w:hAnsi="Calibri" w:cs="Calibri"/>
        </w:rPr>
        <w:t>il presente documento deve essere compilato senza inserimento di ulteriori paragrafi e/o sotto paragrafi laddove non richiesto esplicitamente. Qualora l’Offerente ritenga opportuno dare informazioni aggiuntive alla Committente, potrà inserire degli allegati al presente documento, fornendone apposito riepilogo sintetico al termine del presente documento;</w:t>
      </w:r>
    </w:p>
    <w:p w14:paraId="3CAB697A" w14:textId="4831B3D7" w:rsidR="003F7794" w:rsidRPr="00AF2745" w:rsidRDefault="003F7794" w:rsidP="003F7794">
      <w:pPr>
        <w:pStyle w:val="Paragrafoelenco"/>
        <w:numPr>
          <w:ilvl w:val="0"/>
          <w:numId w:val="26"/>
        </w:numPr>
        <w:jc w:val="both"/>
        <w:rPr>
          <w:rFonts w:ascii="Calibri" w:hAnsi="Calibri" w:cs="Calibri"/>
        </w:rPr>
      </w:pPr>
      <w:r w:rsidRPr="00AF2745">
        <w:rPr>
          <w:rFonts w:ascii="Calibri" w:hAnsi="Calibri" w:cs="Calibri"/>
        </w:rPr>
        <w:t>La relazione non dovrà superare le 40 pagine, incluso intestazioni ed escluso allegati. Le pagine in eccesso non saranno prese in considerazione dalla Commissione. Il superamento del limite di pagine non comporterà l’esclusione e non impedirà alla Commissione di esaminare le parti eccedenti. La Commissione, ai fini dell’attribuzione dei punteggi tecnici, terrà in considerazione anche la sinteticità e chiarezza delle relazioni prodotte dai concorrenti.</w:t>
      </w:r>
    </w:p>
    <w:p w14:paraId="15DE8923" w14:textId="00C07005" w:rsidR="003F7794" w:rsidRPr="00AF2745" w:rsidRDefault="003F7794" w:rsidP="003F7794">
      <w:pPr>
        <w:pStyle w:val="Paragrafoelenco"/>
        <w:numPr>
          <w:ilvl w:val="0"/>
          <w:numId w:val="26"/>
        </w:numPr>
        <w:jc w:val="both"/>
        <w:rPr>
          <w:rFonts w:ascii="Calibri" w:hAnsi="Calibri" w:cs="Calibri"/>
        </w:rPr>
      </w:pPr>
      <w:r w:rsidRPr="00AF2745">
        <w:rPr>
          <w:rFonts w:ascii="Calibri" w:hAnsi="Calibri" w:cs="Calibri"/>
        </w:rPr>
        <w:t xml:space="preserve">Il Concorrente inserisce in Offerta Tecnica anche le </w:t>
      </w:r>
      <w:r w:rsidRPr="00AF2745">
        <w:rPr>
          <w:rFonts w:ascii="Calibri" w:hAnsi="Calibri" w:cs="Calibri"/>
          <w:b/>
          <w:bCs/>
        </w:rPr>
        <w:t>Schede tecniche dei prodotti</w:t>
      </w:r>
      <w:r w:rsidRPr="00AF2745">
        <w:rPr>
          <w:rFonts w:ascii="Calibri" w:hAnsi="Calibri" w:cs="Calibri"/>
        </w:rPr>
        <w:t>, in allegato alla Relazione tecnico descrittiva</w:t>
      </w:r>
    </w:p>
    <w:p w14:paraId="16FA358E" w14:textId="161A5C99" w:rsidR="003F7794" w:rsidRPr="00AF2745" w:rsidRDefault="003F7794" w:rsidP="003F7794">
      <w:pPr>
        <w:jc w:val="both"/>
        <w:rPr>
          <w:rFonts w:ascii="Calibri" w:hAnsi="Calibri" w:cs="Calibri"/>
        </w:rPr>
      </w:pPr>
    </w:p>
    <w:p w14:paraId="17E53FF6" w14:textId="38F71140" w:rsidR="003F7794" w:rsidRPr="00AF2745" w:rsidRDefault="003F7794" w:rsidP="003F7794">
      <w:pPr>
        <w:jc w:val="both"/>
        <w:rPr>
          <w:rFonts w:ascii="Calibri" w:hAnsi="Calibri" w:cs="Calibri"/>
        </w:rPr>
      </w:pPr>
      <w:r w:rsidRPr="00AF2745">
        <w:rPr>
          <w:rFonts w:ascii="Calibri" w:hAnsi="Calibri" w:cs="Calibri"/>
        </w:rPr>
        <w:t xml:space="preserve">Per ciascun paragrafo sono riportate in formato corsivo le indicazioni a riguardo espresse nel Disciplinare di Gara per facilitarne la compilazione. </w:t>
      </w:r>
      <w:r w:rsidRPr="00AF2745">
        <w:rPr>
          <w:rFonts w:ascii="Calibri" w:hAnsi="Calibri" w:cs="Calibri"/>
          <w:b/>
          <w:bCs/>
        </w:rPr>
        <w:t>Si prega di cancellare tali indicazioni prima di sottomettere il documento</w:t>
      </w:r>
      <w:r w:rsidRPr="00AF2745">
        <w:rPr>
          <w:rFonts w:ascii="Calibri" w:hAnsi="Calibri" w:cs="Calibri"/>
        </w:rPr>
        <w:t>.</w:t>
      </w:r>
    </w:p>
    <w:p w14:paraId="50D37CC2" w14:textId="08768A73" w:rsidR="003F7794" w:rsidRPr="00AF2745" w:rsidRDefault="003F7794" w:rsidP="003F7794">
      <w:pPr>
        <w:jc w:val="both"/>
        <w:rPr>
          <w:rFonts w:ascii="Calibri" w:hAnsi="Calibri" w:cs="Calibri"/>
        </w:rPr>
      </w:pPr>
    </w:p>
    <w:p w14:paraId="5C6607C0" w14:textId="46AA2329" w:rsidR="003F7794" w:rsidRPr="00AF2745" w:rsidRDefault="003F7794" w:rsidP="003F7794">
      <w:pPr>
        <w:jc w:val="both"/>
        <w:rPr>
          <w:rFonts w:ascii="Calibri" w:hAnsi="Calibri" w:cs="Calibri"/>
        </w:rPr>
      </w:pPr>
    </w:p>
    <w:p w14:paraId="405086F3" w14:textId="7DD5CB89" w:rsidR="003F7794" w:rsidRPr="00AF2745" w:rsidRDefault="003F7794" w:rsidP="00AF2745">
      <w:pPr>
        <w:pStyle w:val="Titolo1"/>
        <w:ind w:left="431" w:hanging="431"/>
        <w:rPr>
          <w:rFonts w:ascii="Calibri" w:hAnsi="Calibri" w:cs="Calibri"/>
        </w:rPr>
      </w:pPr>
      <w:bookmarkStart w:id="3" w:name="_Toc198889172"/>
      <w:r w:rsidRPr="00AF2745">
        <w:rPr>
          <w:rFonts w:ascii="Calibri" w:hAnsi="Calibri" w:cs="Calibri"/>
        </w:rPr>
        <w:t>DICHIARAZIONE</w:t>
      </w:r>
      <w:r w:rsidR="00AF2745" w:rsidRPr="00AF2745">
        <w:rPr>
          <w:rFonts w:ascii="Calibri" w:hAnsi="Calibri" w:cs="Calibri"/>
        </w:rPr>
        <w:t xml:space="preserve"> DI CONFORMITA’</w:t>
      </w:r>
      <w:bookmarkEnd w:id="3"/>
    </w:p>
    <w:p w14:paraId="3689EDD7" w14:textId="6840344A" w:rsidR="003F7794" w:rsidRPr="00AF2745" w:rsidRDefault="003F7794" w:rsidP="003F7794">
      <w:pPr>
        <w:jc w:val="both"/>
        <w:rPr>
          <w:rFonts w:ascii="Calibri" w:hAnsi="Calibri" w:cs="Calibri"/>
        </w:rPr>
      </w:pPr>
      <w:r w:rsidRPr="00AF2745">
        <w:rPr>
          <w:rFonts w:ascii="Calibri" w:hAnsi="Calibri" w:cs="Calibri"/>
        </w:rPr>
        <w:t>Il sottoscritto ………</w:t>
      </w:r>
      <w:proofErr w:type="gramStart"/>
      <w:r w:rsidRPr="00AF2745">
        <w:rPr>
          <w:rFonts w:ascii="Calibri" w:hAnsi="Calibri" w:cs="Calibri"/>
        </w:rPr>
        <w:t>…….</w:t>
      </w:r>
      <w:proofErr w:type="gramEnd"/>
      <w:r w:rsidRPr="00AF2745">
        <w:rPr>
          <w:rFonts w:ascii="Calibri" w:hAnsi="Calibri" w:cs="Calibri"/>
        </w:rPr>
        <w:t>, nella qualità di ………………</w:t>
      </w:r>
      <w:proofErr w:type="gramStart"/>
      <w:r w:rsidRPr="00AF2745">
        <w:rPr>
          <w:rFonts w:ascii="Calibri" w:hAnsi="Calibri" w:cs="Calibri"/>
        </w:rPr>
        <w:t>…….</w:t>
      </w:r>
      <w:proofErr w:type="gramEnd"/>
      <w:r w:rsidRPr="00AF2745">
        <w:rPr>
          <w:rFonts w:ascii="Calibri" w:hAnsi="Calibri" w:cs="Calibri"/>
        </w:rPr>
        <w:t>., del</w:t>
      </w:r>
      <w:r w:rsidR="00AF2745" w:rsidRPr="00AF2745">
        <w:rPr>
          <w:rFonts w:ascii="Calibri" w:hAnsi="Calibri" w:cs="Calibri"/>
        </w:rPr>
        <w:t xml:space="preserve"> Concorrente</w:t>
      </w:r>
      <w:r w:rsidRPr="00AF2745">
        <w:rPr>
          <w:rFonts w:ascii="Calibri" w:hAnsi="Calibri" w:cs="Calibri"/>
        </w:rPr>
        <w:t xml:space="preserve"> ……………………</w:t>
      </w:r>
      <w:proofErr w:type="gramStart"/>
      <w:r w:rsidRPr="00AF2745">
        <w:rPr>
          <w:rFonts w:ascii="Calibri" w:hAnsi="Calibri" w:cs="Calibri"/>
        </w:rPr>
        <w:t>…….</w:t>
      </w:r>
      <w:proofErr w:type="gramEnd"/>
      <w:r w:rsidRPr="00AF2745">
        <w:rPr>
          <w:rFonts w:ascii="Calibri" w:hAnsi="Calibri" w:cs="Calibri"/>
        </w:rPr>
        <w:t>., con sede in …………………………</w:t>
      </w:r>
      <w:proofErr w:type="gramStart"/>
      <w:r w:rsidRPr="00AF2745">
        <w:rPr>
          <w:rFonts w:ascii="Calibri" w:hAnsi="Calibri" w:cs="Calibri"/>
        </w:rPr>
        <w:t>…….</w:t>
      </w:r>
      <w:proofErr w:type="gramEnd"/>
      <w:r w:rsidRPr="00AF2745">
        <w:rPr>
          <w:rFonts w:ascii="Calibri" w:hAnsi="Calibri" w:cs="Calibri"/>
        </w:rPr>
        <w:t>, P.IVA ……………………………………, munito dei poteri di firma giusta procura/delega del …………………………………………………</w:t>
      </w:r>
      <w:proofErr w:type="gramStart"/>
      <w:r w:rsidRPr="00AF2745">
        <w:rPr>
          <w:rFonts w:ascii="Calibri" w:hAnsi="Calibri" w:cs="Calibri"/>
        </w:rPr>
        <w:t>…….</w:t>
      </w:r>
      <w:proofErr w:type="gramEnd"/>
      <w:r w:rsidRPr="00AF2745">
        <w:rPr>
          <w:rFonts w:ascii="Calibri" w:hAnsi="Calibri" w:cs="Calibri"/>
        </w:rPr>
        <w:t>, che si allega alla presente per pronto riscontro</w:t>
      </w:r>
    </w:p>
    <w:p w14:paraId="64762ACB" w14:textId="222F5AD6" w:rsidR="003F7794" w:rsidRPr="00AF2745" w:rsidRDefault="003F7794" w:rsidP="003F7794">
      <w:pPr>
        <w:jc w:val="both"/>
        <w:rPr>
          <w:rFonts w:ascii="Calibri" w:hAnsi="Calibri" w:cs="Calibri"/>
        </w:rPr>
      </w:pPr>
      <w:r w:rsidRPr="00AF2745">
        <w:rPr>
          <w:rFonts w:ascii="Calibri" w:hAnsi="Calibri" w:cs="Calibri"/>
        </w:rPr>
        <w:t>(in caso di RTI/Costituendo RTI/Consorzio ripetere per ogni componente che partecipa alla procedura di gara secondo le indicazioni fornite dalla Lettera d’invito)</w:t>
      </w:r>
    </w:p>
    <w:p w14:paraId="245497D9" w14:textId="76B2CA39" w:rsidR="003F7794" w:rsidRPr="00AF2745" w:rsidRDefault="003F7794" w:rsidP="003F7794">
      <w:pPr>
        <w:jc w:val="both"/>
        <w:rPr>
          <w:rFonts w:ascii="Calibri" w:hAnsi="Calibri" w:cs="Calibri"/>
        </w:rPr>
      </w:pPr>
    </w:p>
    <w:p w14:paraId="5C521B19" w14:textId="4404E771" w:rsidR="003F7794" w:rsidRPr="00AF2745" w:rsidRDefault="003F7794" w:rsidP="003F7794">
      <w:pPr>
        <w:jc w:val="both"/>
        <w:rPr>
          <w:rFonts w:ascii="Calibri" w:hAnsi="Calibri" w:cs="Calibri"/>
        </w:rPr>
      </w:pPr>
      <w:r w:rsidRPr="00AF2745">
        <w:rPr>
          <w:rFonts w:ascii="Calibri" w:hAnsi="Calibri" w:cs="Calibri"/>
        </w:rPr>
        <w:t xml:space="preserve">con la presentazione dell’Offerta Tecnica sotto riportata, </w:t>
      </w:r>
    </w:p>
    <w:p w14:paraId="54E681EC" w14:textId="0B2FA1E9" w:rsidR="003F7794" w:rsidRPr="00AF2745" w:rsidRDefault="003F7794" w:rsidP="003F7794">
      <w:pPr>
        <w:jc w:val="both"/>
        <w:rPr>
          <w:rFonts w:ascii="Calibri" w:hAnsi="Calibri" w:cs="Calibri"/>
        </w:rPr>
      </w:pPr>
    </w:p>
    <w:p w14:paraId="2A130D88" w14:textId="3D63228A" w:rsidR="003F7794" w:rsidRPr="00AF2745" w:rsidRDefault="003F7794" w:rsidP="003F7794">
      <w:pPr>
        <w:jc w:val="center"/>
        <w:rPr>
          <w:rFonts w:ascii="Calibri" w:hAnsi="Calibri" w:cs="Calibri"/>
          <w:b/>
          <w:bCs/>
        </w:rPr>
      </w:pPr>
      <w:r w:rsidRPr="00AF2745">
        <w:rPr>
          <w:rFonts w:ascii="Calibri" w:hAnsi="Calibri" w:cs="Calibri"/>
          <w:b/>
          <w:bCs/>
        </w:rPr>
        <w:t>DICHIARA</w:t>
      </w:r>
    </w:p>
    <w:p w14:paraId="37FAE93B" w14:textId="1F30D922" w:rsidR="003F7794" w:rsidRPr="00AF2745" w:rsidRDefault="003F7794" w:rsidP="003F7794">
      <w:pPr>
        <w:jc w:val="both"/>
        <w:rPr>
          <w:rFonts w:ascii="Calibri" w:hAnsi="Calibri" w:cs="Calibri"/>
        </w:rPr>
      </w:pPr>
    </w:p>
    <w:p w14:paraId="2FD25992" w14:textId="3006AE64" w:rsidR="003F7794" w:rsidRPr="00AF2745" w:rsidRDefault="003F7794" w:rsidP="003F7794">
      <w:pPr>
        <w:jc w:val="both"/>
        <w:rPr>
          <w:rFonts w:ascii="Calibri" w:hAnsi="Calibri" w:cs="Calibri"/>
        </w:rPr>
      </w:pPr>
      <w:r w:rsidRPr="00AF2745">
        <w:rPr>
          <w:rFonts w:ascii="Calibri" w:hAnsi="Calibri" w:cs="Calibri"/>
        </w:rPr>
        <w:t>espressamente che la propria offerta rispetta tutte le prescrizioni e caratteristiche minime inderogabili stabilite nella documentazione di gara, pena l’esclusione dalla procedura di gara, nel rispetto dell’equivalenza o conformità dell’offerta e prendo atto che tutti gli aspetti migliorativi offerti vincolano e obbligano l’Offerente in relazione alle modalità di esecuzione dell'appalto.</w:t>
      </w:r>
    </w:p>
    <w:p w14:paraId="33C3076A" w14:textId="0B5CFF48" w:rsidR="003F7794" w:rsidRPr="00AF2745" w:rsidRDefault="003F7794" w:rsidP="003F7794">
      <w:pPr>
        <w:jc w:val="both"/>
        <w:rPr>
          <w:rFonts w:ascii="Calibri" w:hAnsi="Calibri" w:cs="Calibri"/>
        </w:rPr>
      </w:pPr>
    </w:p>
    <w:p w14:paraId="5C002B06" w14:textId="09BA358A" w:rsidR="003F7794" w:rsidRPr="00AF2745" w:rsidRDefault="003F7794" w:rsidP="003F7794">
      <w:pPr>
        <w:jc w:val="both"/>
        <w:rPr>
          <w:rFonts w:ascii="Calibri" w:hAnsi="Calibri" w:cs="Calibri"/>
        </w:rPr>
      </w:pPr>
    </w:p>
    <w:p w14:paraId="6B27EC14" w14:textId="14AB2D91" w:rsidR="003F7794" w:rsidRPr="00AF2745" w:rsidRDefault="003F7794" w:rsidP="003F7794">
      <w:pPr>
        <w:jc w:val="both"/>
        <w:rPr>
          <w:rFonts w:ascii="Calibri" w:hAnsi="Calibri" w:cs="Calibri"/>
        </w:rPr>
      </w:pPr>
    </w:p>
    <w:p w14:paraId="7598BBB1" w14:textId="05FFD757" w:rsidR="003F7794" w:rsidRPr="00AF2745" w:rsidRDefault="003F7794" w:rsidP="003F7794">
      <w:pPr>
        <w:jc w:val="both"/>
        <w:rPr>
          <w:rFonts w:ascii="Calibri" w:hAnsi="Calibri" w:cs="Calibri"/>
        </w:rPr>
      </w:pPr>
    </w:p>
    <w:p w14:paraId="5DB72CA3" w14:textId="72E3B797" w:rsidR="00ED29DC" w:rsidRPr="00AF2745" w:rsidRDefault="003F7794" w:rsidP="00065617">
      <w:pPr>
        <w:pStyle w:val="Titolo1"/>
        <w:rPr>
          <w:rFonts w:ascii="Calibri" w:hAnsi="Calibri" w:cs="Calibri"/>
        </w:rPr>
      </w:pPr>
      <w:bookmarkStart w:id="4" w:name="_Toc198889173"/>
      <w:r w:rsidRPr="00AF2745">
        <w:rPr>
          <w:rFonts w:ascii="Calibri" w:hAnsi="Calibri" w:cs="Calibri"/>
        </w:rPr>
        <w:lastRenderedPageBreak/>
        <w:t>PRESENTAZIONE DEL CONCORRENTE (non oggetto di valutazione)</w:t>
      </w:r>
      <w:bookmarkEnd w:id="4"/>
    </w:p>
    <w:p w14:paraId="645F8420" w14:textId="3B53D931" w:rsidR="0084523E" w:rsidRPr="00AF2745" w:rsidRDefault="003F7794" w:rsidP="00492306">
      <w:pPr>
        <w:spacing w:line="300" w:lineRule="auto"/>
        <w:ind w:left="3969"/>
        <w:jc w:val="both"/>
        <w:rPr>
          <w:rFonts w:ascii="Calibri" w:hAnsi="Calibri" w:cs="Calibri"/>
          <w:i/>
          <w:iCs/>
          <w:color w:val="464656"/>
          <w:highlight w:val="white"/>
        </w:rPr>
      </w:pPr>
      <w:r w:rsidRPr="00AF2745">
        <w:rPr>
          <w:rFonts w:ascii="Calibri" w:hAnsi="Calibri" w:cs="Calibri"/>
          <w:i/>
          <w:iCs/>
          <w:color w:val="464656"/>
        </w:rPr>
        <w:t>Si richiede all’Offerente di riportare in questo paragrafo una descrizione sintetica del concorrente in termini di dimensione, fatturato, indicatori economico-finanziari, numero di dipendenti e collaboratori, struttura organizzativa aziendale</w:t>
      </w:r>
    </w:p>
    <w:p w14:paraId="69B2C7E5" w14:textId="77777777" w:rsidR="003F7794" w:rsidRPr="00AF2745" w:rsidRDefault="003F7794">
      <w:pPr>
        <w:spacing w:line="300" w:lineRule="auto"/>
        <w:jc w:val="both"/>
        <w:rPr>
          <w:rFonts w:ascii="Calibri" w:hAnsi="Calibri" w:cs="Calibri"/>
          <w:color w:val="464656"/>
          <w:highlight w:val="white"/>
        </w:rPr>
      </w:pPr>
    </w:p>
    <w:p w14:paraId="6A4BD111" w14:textId="77777777" w:rsidR="003F7794" w:rsidRPr="00AF2745" w:rsidRDefault="003F7794">
      <w:pPr>
        <w:spacing w:line="300" w:lineRule="auto"/>
        <w:jc w:val="both"/>
        <w:rPr>
          <w:rFonts w:ascii="Calibri" w:hAnsi="Calibri" w:cs="Calibri"/>
          <w:color w:val="464656"/>
          <w:highlight w:val="white"/>
        </w:rPr>
      </w:pPr>
    </w:p>
    <w:p w14:paraId="1A9A0438" w14:textId="77777777" w:rsidR="003F7794" w:rsidRPr="00AF2745" w:rsidRDefault="003F7794">
      <w:pPr>
        <w:spacing w:line="300" w:lineRule="auto"/>
        <w:jc w:val="both"/>
        <w:rPr>
          <w:rFonts w:ascii="Calibri" w:hAnsi="Calibri" w:cs="Calibri"/>
          <w:color w:val="464656"/>
          <w:highlight w:val="white"/>
        </w:rPr>
      </w:pPr>
    </w:p>
    <w:p w14:paraId="3F5CBF01" w14:textId="77777777" w:rsidR="00065617" w:rsidRPr="00AF2745" w:rsidRDefault="00065617">
      <w:pPr>
        <w:spacing w:line="300" w:lineRule="auto"/>
        <w:jc w:val="both"/>
        <w:rPr>
          <w:rFonts w:ascii="Calibri" w:hAnsi="Calibri" w:cs="Calibri"/>
          <w:color w:val="464656"/>
          <w:highlight w:val="white"/>
        </w:rPr>
      </w:pPr>
    </w:p>
    <w:p w14:paraId="64185B1C" w14:textId="50559DAB" w:rsidR="00375E22" w:rsidRPr="00AF2745" w:rsidRDefault="003F7794" w:rsidP="00065617">
      <w:pPr>
        <w:pStyle w:val="Titolo1"/>
        <w:rPr>
          <w:rFonts w:ascii="Calibri" w:hAnsi="Calibri" w:cs="Calibri"/>
        </w:rPr>
      </w:pPr>
      <w:bookmarkStart w:id="5" w:name="_Toc198889174"/>
      <w:r w:rsidRPr="00AF2745">
        <w:rPr>
          <w:rFonts w:ascii="Calibri" w:hAnsi="Calibri" w:cs="Calibri"/>
        </w:rPr>
        <w:t>QUALITÀ DELLA FORNITURA</w:t>
      </w:r>
      <w:bookmarkEnd w:id="5"/>
    </w:p>
    <w:p w14:paraId="156C2188" w14:textId="23781FDC" w:rsidR="00375E22" w:rsidRPr="00AF2745" w:rsidRDefault="003F7794" w:rsidP="00375E22">
      <w:pPr>
        <w:pStyle w:val="Titolo2"/>
        <w:rPr>
          <w:rFonts w:ascii="Calibri" w:hAnsi="Calibri" w:cs="Calibri"/>
        </w:rPr>
      </w:pPr>
      <w:bookmarkStart w:id="6" w:name="_Toc198889175"/>
      <w:r w:rsidRPr="00AF2745">
        <w:rPr>
          <w:rFonts w:ascii="Calibri" w:hAnsi="Calibri" w:cs="Calibri"/>
        </w:rPr>
        <w:t>Pregio tecnico-operativo delle apparecchiature</w:t>
      </w:r>
      <w:bookmarkEnd w:id="6"/>
    </w:p>
    <w:p w14:paraId="704F2882" w14:textId="5B90A21B" w:rsidR="00375E22" w:rsidRPr="00AF2745" w:rsidRDefault="003F7794" w:rsidP="00375E22">
      <w:pPr>
        <w:spacing w:line="300" w:lineRule="auto"/>
        <w:ind w:left="3969"/>
        <w:jc w:val="both"/>
        <w:rPr>
          <w:rFonts w:ascii="Calibri" w:hAnsi="Calibri" w:cs="Calibri"/>
          <w:i/>
          <w:color w:val="464656"/>
          <w:highlight w:val="white"/>
        </w:rPr>
      </w:pPr>
      <w:r w:rsidRPr="00AF2745">
        <w:rPr>
          <w:rFonts w:ascii="Calibri" w:hAnsi="Calibri" w:cs="Calibri"/>
          <w:i/>
          <w:color w:val="464656"/>
        </w:rPr>
        <w:t>Fermo restando il rispetto dei requisiti prescritti nel Capitolato Speciale d’Appalto, saranno valutate le caratteristiche e funzionalità presenti nelle schede tecniche in termini di resistenza e durabilità degli apparati tecnici intesa anche come allungamento della vita utile dei componenti, nonché di qualità dei software e degli elementi tecnici caratterizzanti</w:t>
      </w:r>
      <w:r w:rsidR="00375E22" w:rsidRPr="00AF2745">
        <w:rPr>
          <w:rFonts w:ascii="Calibri" w:hAnsi="Calibri" w:cs="Calibri"/>
          <w:i/>
          <w:color w:val="464656"/>
          <w:highlight w:val="white"/>
        </w:rPr>
        <w:t>.</w:t>
      </w:r>
    </w:p>
    <w:p w14:paraId="27D1F5B8" w14:textId="77777777" w:rsidR="00375E22" w:rsidRPr="00AF2745" w:rsidRDefault="00375E22" w:rsidP="00375E22">
      <w:pPr>
        <w:spacing w:line="300" w:lineRule="auto"/>
        <w:jc w:val="both"/>
        <w:rPr>
          <w:rFonts w:ascii="Calibri" w:hAnsi="Calibri" w:cs="Calibri"/>
          <w:color w:val="464656"/>
        </w:rPr>
      </w:pPr>
    </w:p>
    <w:p w14:paraId="3CCC5C4D" w14:textId="77777777" w:rsidR="00065617" w:rsidRPr="00AF2745" w:rsidRDefault="00065617" w:rsidP="00375E22">
      <w:pPr>
        <w:spacing w:line="300" w:lineRule="auto"/>
        <w:jc w:val="both"/>
        <w:rPr>
          <w:rFonts w:ascii="Calibri" w:hAnsi="Calibri" w:cs="Calibri"/>
          <w:color w:val="464656"/>
        </w:rPr>
      </w:pPr>
    </w:p>
    <w:p w14:paraId="06FDC241" w14:textId="77777777" w:rsidR="00375E22" w:rsidRPr="00AF2745" w:rsidRDefault="00375E22" w:rsidP="00375E22">
      <w:pPr>
        <w:spacing w:line="300" w:lineRule="auto"/>
        <w:jc w:val="both"/>
        <w:rPr>
          <w:rFonts w:ascii="Calibri" w:hAnsi="Calibri" w:cs="Calibri"/>
          <w:color w:val="464656"/>
        </w:rPr>
      </w:pPr>
    </w:p>
    <w:p w14:paraId="5011E7A4" w14:textId="782EBC07" w:rsidR="00375E22" w:rsidRPr="00AF2745" w:rsidRDefault="003F7794" w:rsidP="00375E22">
      <w:pPr>
        <w:pStyle w:val="Titolo2"/>
        <w:rPr>
          <w:rFonts w:ascii="Calibri" w:hAnsi="Calibri" w:cs="Calibri"/>
        </w:rPr>
      </w:pPr>
      <w:bookmarkStart w:id="7" w:name="_Toc198889176"/>
      <w:r w:rsidRPr="00AF2745">
        <w:rPr>
          <w:rFonts w:ascii="Calibri" w:hAnsi="Calibri" w:cs="Calibri"/>
        </w:rPr>
        <w:t>Caratteristiche e funzionalità migliorative</w:t>
      </w:r>
      <w:bookmarkEnd w:id="7"/>
    </w:p>
    <w:p w14:paraId="6ABACBDE"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Saranno oggetto di valutazione le migliorie offerte dal Concorrente rispetto ai requisiti di base contenuti nel Capitolato Speciale d’Appalto. Il concorrente le elencherà nella Relazione Tecnica con rimandi alle Schede Tecniche. Saranno prese in esame dalla Commissione le sole migliorie riscontrabili nelle schede tecniche degli apparati.</w:t>
      </w:r>
    </w:p>
    <w:p w14:paraId="1B2BE8E1" w14:textId="37C12D73"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In particolare, saranno valutati i seguenti aspetti:</w:t>
      </w:r>
    </w:p>
    <w:p w14:paraId="7E91C26C"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Amplificatore di brillanza: caratteristiche di sicurezza come la presenza di dispositivi immediati di arresto di emergenza e dispositivi di protezione</w:t>
      </w:r>
    </w:p>
    <w:p w14:paraId="38DC9C66"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Amplificatore di brillanza: Sensori di immagine e formati di acquisizione resi disponibili</w:t>
      </w:r>
    </w:p>
    <w:p w14:paraId="0268D5F1"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Amplificatore di brillanza: dotazione di programmi anatomici per angiografia coronarica ed elettrofisiologia</w:t>
      </w:r>
    </w:p>
    <w:p w14:paraId="0AE42CB6"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lastRenderedPageBreak/>
        <w:t>-</w:t>
      </w:r>
      <w:r w:rsidRPr="00AF2745">
        <w:rPr>
          <w:rFonts w:ascii="Calibri" w:hAnsi="Calibri" w:cs="Calibri"/>
          <w:i/>
          <w:color w:val="464656"/>
        </w:rPr>
        <w:tab/>
        <w:t>Tavolo operatorio per ortopedia e traumatologia: dotazione di tecnologie avanzate di comando e gestione del tavolo</w:t>
      </w:r>
    </w:p>
    <w:p w14:paraId="6E93F166"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r>
      <w:proofErr w:type="spellStart"/>
      <w:r w:rsidRPr="00AF2745">
        <w:rPr>
          <w:rFonts w:ascii="Calibri" w:hAnsi="Calibri" w:cs="Calibri"/>
          <w:i/>
          <w:color w:val="464656"/>
        </w:rPr>
        <w:t>Videolaringoscopio</w:t>
      </w:r>
      <w:proofErr w:type="spellEnd"/>
      <w:r w:rsidRPr="00AF2745">
        <w:rPr>
          <w:rFonts w:ascii="Calibri" w:hAnsi="Calibri" w:cs="Calibri"/>
          <w:i/>
          <w:color w:val="464656"/>
        </w:rPr>
        <w:t>: dotazione di funzioni di registrazione immagini e video, nonché di interfaccia per il collegamento di monitor esterni</w:t>
      </w:r>
    </w:p>
    <w:p w14:paraId="3CA0B821"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 xml:space="preserve">Colonna Laparoscopica: presenza di protocolli </w:t>
      </w:r>
      <w:proofErr w:type="spellStart"/>
      <w:r w:rsidRPr="00AF2745">
        <w:rPr>
          <w:rFonts w:ascii="Calibri" w:hAnsi="Calibri" w:cs="Calibri"/>
          <w:i/>
          <w:color w:val="464656"/>
        </w:rPr>
        <w:t>Dicom</w:t>
      </w:r>
      <w:proofErr w:type="spellEnd"/>
      <w:r w:rsidRPr="00AF2745">
        <w:rPr>
          <w:rFonts w:ascii="Calibri" w:hAnsi="Calibri" w:cs="Calibri"/>
          <w:i/>
          <w:color w:val="464656"/>
        </w:rPr>
        <w:t xml:space="preserve"> ed HL7 integrati per connettersi alla rete ospedaliera</w:t>
      </w:r>
    </w:p>
    <w:p w14:paraId="7CC48BB2"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Monitor: disponibilità di software a bordo per la visualizzazione di dati di terze parti e funzionalità avanzate (ad es. applicazioni CIS, RIS, PACS, DICOM)</w:t>
      </w:r>
    </w:p>
    <w:p w14:paraId="1B303755"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Tavolo operatorio per aritmologia: disponibilità di connessione DICOM</w:t>
      </w:r>
    </w:p>
    <w:p w14:paraId="59F068FA" w14:textId="23C78189" w:rsidR="00375E22" w:rsidRPr="00AF2745" w:rsidRDefault="003F7794" w:rsidP="003F7794">
      <w:pPr>
        <w:spacing w:line="300" w:lineRule="auto"/>
        <w:ind w:left="3969"/>
        <w:jc w:val="both"/>
        <w:rPr>
          <w:rFonts w:ascii="Calibri" w:hAnsi="Calibri" w:cs="Calibri"/>
          <w:i/>
          <w:color w:val="464656"/>
          <w:highlight w:val="white"/>
        </w:rPr>
      </w:pPr>
      <w:r w:rsidRPr="00AF2745">
        <w:rPr>
          <w:rFonts w:ascii="Calibri" w:hAnsi="Calibri" w:cs="Calibri"/>
          <w:i/>
          <w:color w:val="464656"/>
        </w:rPr>
        <w:t>-</w:t>
      </w:r>
      <w:r w:rsidRPr="00AF2745">
        <w:rPr>
          <w:rFonts w:ascii="Calibri" w:hAnsi="Calibri" w:cs="Calibri"/>
          <w:i/>
          <w:color w:val="464656"/>
        </w:rPr>
        <w:tab/>
        <w:t>Colposcopio di ultima generazione: disponibilità di connessione DICOM</w:t>
      </w:r>
      <w:r w:rsidR="00065617" w:rsidRPr="00AF2745">
        <w:rPr>
          <w:rFonts w:ascii="Calibri" w:hAnsi="Calibri" w:cs="Calibri"/>
          <w:i/>
          <w:color w:val="464656"/>
          <w:highlight w:val="white"/>
        </w:rPr>
        <w:t>.</w:t>
      </w:r>
    </w:p>
    <w:p w14:paraId="266F61B9" w14:textId="77777777" w:rsidR="00065617" w:rsidRPr="00AF2745" w:rsidRDefault="00065617" w:rsidP="00375E22">
      <w:pPr>
        <w:spacing w:line="300" w:lineRule="auto"/>
        <w:jc w:val="both"/>
        <w:rPr>
          <w:rFonts w:ascii="Calibri" w:hAnsi="Calibri" w:cs="Calibri"/>
          <w:color w:val="464656"/>
        </w:rPr>
      </w:pPr>
    </w:p>
    <w:p w14:paraId="1A04CAA7" w14:textId="77777777" w:rsidR="00375E22" w:rsidRPr="00AF2745" w:rsidRDefault="00375E22" w:rsidP="00375E22">
      <w:pPr>
        <w:spacing w:line="300" w:lineRule="auto"/>
        <w:jc w:val="both"/>
        <w:rPr>
          <w:rFonts w:ascii="Calibri" w:hAnsi="Calibri" w:cs="Calibri"/>
          <w:color w:val="464656"/>
        </w:rPr>
      </w:pPr>
    </w:p>
    <w:p w14:paraId="183A69EE" w14:textId="77777777" w:rsidR="00065617" w:rsidRPr="00AF2745" w:rsidRDefault="00065617" w:rsidP="00375E22">
      <w:pPr>
        <w:spacing w:line="300" w:lineRule="auto"/>
        <w:jc w:val="both"/>
        <w:rPr>
          <w:rFonts w:ascii="Calibri" w:hAnsi="Calibri" w:cs="Calibri"/>
          <w:color w:val="464656"/>
        </w:rPr>
      </w:pPr>
    </w:p>
    <w:p w14:paraId="13FE8EDA" w14:textId="77777777" w:rsidR="00375E22" w:rsidRPr="00AF2745" w:rsidRDefault="00375E22" w:rsidP="00375E22">
      <w:pPr>
        <w:spacing w:line="300" w:lineRule="auto"/>
        <w:jc w:val="both"/>
        <w:rPr>
          <w:rFonts w:ascii="Calibri" w:hAnsi="Calibri" w:cs="Calibri"/>
          <w:color w:val="464656"/>
        </w:rPr>
      </w:pPr>
    </w:p>
    <w:p w14:paraId="27BB0E4C" w14:textId="464EE6AE" w:rsidR="00375E22" w:rsidRPr="00AF2745" w:rsidRDefault="003F7794" w:rsidP="00065617">
      <w:pPr>
        <w:pStyle w:val="Titolo1"/>
        <w:rPr>
          <w:rFonts w:ascii="Calibri" w:hAnsi="Calibri" w:cs="Calibri"/>
        </w:rPr>
      </w:pPr>
      <w:bookmarkStart w:id="8" w:name="_Toc198889177"/>
      <w:r w:rsidRPr="00AF2745">
        <w:rPr>
          <w:rFonts w:ascii="Calibri" w:hAnsi="Calibri" w:cs="Calibri"/>
        </w:rPr>
        <w:t>GESTIONE DELLA GARANZIA ESTESA AL PERIODO DI 2 ANNI DALL’ACCETTAZIONE DEL PRODOTTO CON ASSISTENZA TECNICA FULL-RISK</w:t>
      </w:r>
      <w:bookmarkEnd w:id="8"/>
    </w:p>
    <w:p w14:paraId="65D6ABC6" w14:textId="7408A843" w:rsidR="003F7794" w:rsidRPr="00AF2745" w:rsidRDefault="003F7794" w:rsidP="003F7794">
      <w:pPr>
        <w:pStyle w:val="Titolo2"/>
        <w:rPr>
          <w:rFonts w:ascii="Calibri" w:hAnsi="Calibri" w:cs="Calibri"/>
        </w:rPr>
      </w:pPr>
      <w:bookmarkStart w:id="9" w:name="_Toc198889178"/>
      <w:r w:rsidRPr="00AF2745">
        <w:rPr>
          <w:rFonts w:ascii="Calibri" w:hAnsi="Calibri" w:cs="Calibri"/>
        </w:rPr>
        <w:t>Organizzazione e Risorse impiegate nel servizio di assistenza</w:t>
      </w:r>
      <w:bookmarkEnd w:id="9"/>
    </w:p>
    <w:p w14:paraId="1C7F63B2"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Sarà oggetto di valutazione l’approccio di assistenza tecnica post-vendita, incluso il servizio di manutenzione full risk, atto a coprire gli interventi necessari, in conformità ai requisiti fissati in Capitolato, nonché il team professionale che gestirà le attività post-vendita sulla scorta della descrizione fornita dal Concorrente nella Relazione Tecnica.</w:t>
      </w:r>
    </w:p>
    <w:p w14:paraId="5E205C03"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Saranno valutati aspetti quali:</w:t>
      </w:r>
    </w:p>
    <w:p w14:paraId="1A76B4D9"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Efficacia dell’approccio proposto</w:t>
      </w:r>
    </w:p>
    <w:p w14:paraId="5704AB38"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Completezza ed esperienza del team messo a disposizione</w:t>
      </w:r>
    </w:p>
    <w:p w14:paraId="4E204FED" w14:textId="69295AA2" w:rsidR="00375E22" w:rsidRPr="00AF2745" w:rsidRDefault="003F7794" w:rsidP="003F7794">
      <w:pPr>
        <w:spacing w:line="300" w:lineRule="auto"/>
        <w:ind w:left="3969"/>
        <w:jc w:val="both"/>
        <w:rPr>
          <w:rFonts w:ascii="Calibri" w:hAnsi="Calibri" w:cs="Calibri"/>
          <w:i/>
          <w:color w:val="464656"/>
          <w:highlight w:val="white"/>
        </w:rPr>
      </w:pPr>
      <w:r w:rsidRPr="00AF2745">
        <w:rPr>
          <w:rFonts w:ascii="Calibri" w:hAnsi="Calibri" w:cs="Calibri"/>
          <w:i/>
          <w:color w:val="464656"/>
        </w:rPr>
        <w:t>-</w:t>
      </w:r>
      <w:r w:rsidRPr="00AF2745">
        <w:rPr>
          <w:rFonts w:ascii="Calibri" w:hAnsi="Calibri" w:cs="Calibri"/>
          <w:i/>
          <w:color w:val="464656"/>
        </w:rPr>
        <w:tab/>
        <w:t>Organizzazione prevista per rispondere alle tempistiche di intervento</w:t>
      </w:r>
    </w:p>
    <w:p w14:paraId="48A71A87" w14:textId="77777777" w:rsidR="00375E22" w:rsidRPr="00AF2745" w:rsidRDefault="00375E22" w:rsidP="00375E22">
      <w:pPr>
        <w:spacing w:line="300" w:lineRule="auto"/>
        <w:jc w:val="both"/>
        <w:rPr>
          <w:rFonts w:ascii="Calibri" w:hAnsi="Calibri" w:cs="Calibri"/>
          <w:color w:val="464656"/>
        </w:rPr>
      </w:pPr>
    </w:p>
    <w:p w14:paraId="38B5358D" w14:textId="77777777" w:rsidR="003F7794" w:rsidRPr="00AF2745" w:rsidRDefault="003F7794" w:rsidP="00375E22">
      <w:pPr>
        <w:spacing w:line="300" w:lineRule="auto"/>
        <w:jc w:val="both"/>
        <w:rPr>
          <w:rFonts w:ascii="Calibri" w:hAnsi="Calibri" w:cs="Calibri"/>
          <w:color w:val="464656"/>
        </w:rPr>
      </w:pPr>
    </w:p>
    <w:p w14:paraId="598CF4F1" w14:textId="77777777" w:rsidR="003F7794" w:rsidRPr="00AF2745" w:rsidRDefault="003F7794" w:rsidP="00375E22">
      <w:pPr>
        <w:spacing w:line="300" w:lineRule="auto"/>
        <w:jc w:val="both"/>
        <w:rPr>
          <w:rFonts w:ascii="Calibri" w:hAnsi="Calibri" w:cs="Calibri"/>
          <w:color w:val="464656"/>
        </w:rPr>
      </w:pPr>
    </w:p>
    <w:p w14:paraId="7788A73D" w14:textId="33392E20" w:rsidR="003F7794" w:rsidRPr="00AF2745" w:rsidRDefault="003F7794" w:rsidP="003F7794">
      <w:pPr>
        <w:pStyle w:val="Titolo2"/>
        <w:rPr>
          <w:rFonts w:ascii="Calibri" w:hAnsi="Calibri" w:cs="Calibri"/>
        </w:rPr>
      </w:pPr>
      <w:bookmarkStart w:id="10" w:name="_Toc198889179"/>
      <w:r w:rsidRPr="00AF2745">
        <w:rPr>
          <w:rFonts w:ascii="Calibri" w:hAnsi="Calibri" w:cs="Calibri"/>
        </w:rPr>
        <w:lastRenderedPageBreak/>
        <w:t>Tempi di intervento (non superiori a 48 ore)</w:t>
      </w:r>
      <w:bookmarkEnd w:id="10"/>
    </w:p>
    <w:p w14:paraId="5F2F807B"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Atteso che i tempi di intervento per guasti e imperfezioni dovranno essere non superiori al requisito espresso nel Capitolato Speciale d’Appalto, sarà attribuito il seguente punteggio per i tempi dichiarati dal Concorrente nella Relazione Tecnica:</w:t>
      </w:r>
    </w:p>
    <w:p w14:paraId="3C60E96B"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48 ore: 0 punti</w:t>
      </w:r>
    </w:p>
    <w:p w14:paraId="6CE77593"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36 ore: 2 punti</w:t>
      </w:r>
    </w:p>
    <w:p w14:paraId="7519A938" w14:textId="06968217" w:rsidR="003F7794" w:rsidRPr="00AF2745" w:rsidRDefault="003F7794" w:rsidP="003F7794">
      <w:pPr>
        <w:spacing w:line="300" w:lineRule="auto"/>
        <w:ind w:left="3969"/>
        <w:jc w:val="both"/>
        <w:rPr>
          <w:rFonts w:ascii="Calibri" w:hAnsi="Calibri" w:cs="Calibri"/>
          <w:i/>
          <w:color w:val="464656"/>
          <w:highlight w:val="white"/>
        </w:rPr>
      </w:pPr>
      <w:r w:rsidRPr="00AF2745">
        <w:rPr>
          <w:rFonts w:ascii="Calibri" w:hAnsi="Calibri" w:cs="Calibri"/>
          <w:i/>
          <w:color w:val="464656"/>
        </w:rPr>
        <w:t>-</w:t>
      </w:r>
      <w:r w:rsidRPr="00AF2745">
        <w:rPr>
          <w:rFonts w:ascii="Calibri" w:hAnsi="Calibri" w:cs="Calibri"/>
          <w:i/>
          <w:color w:val="464656"/>
        </w:rPr>
        <w:tab/>
        <w:t>24 ore: 3 punti</w:t>
      </w:r>
    </w:p>
    <w:p w14:paraId="4DB1884E" w14:textId="77777777" w:rsidR="00375E22" w:rsidRPr="00AF2745" w:rsidRDefault="00375E22" w:rsidP="00375E22">
      <w:pPr>
        <w:spacing w:line="300" w:lineRule="auto"/>
        <w:jc w:val="both"/>
        <w:rPr>
          <w:rFonts w:ascii="Calibri" w:hAnsi="Calibri" w:cs="Calibri"/>
          <w:color w:val="464656"/>
        </w:rPr>
      </w:pPr>
    </w:p>
    <w:p w14:paraId="18B55117" w14:textId="77777777" w:rsidR="003F7794" w:rsidRPr="00AF2745" w:rsidRDefault="003F7794" w:rsidP="00375E22">
      <w:pPr>
        <w:spacing w:line="300" w:lineRule="auto"/>
        <w:jc w:val="both"/>
        <w:rPr>
          <w:rFonts w:ascii="Calibri" w:hAnsi="Calibri" w:cs="Calibri"/>
          <w:color w:val="464656"/>
        </w:rPr>
      </w:pPr>
    </w:p>
    <w:p w14:paraId="2EC6FB51" w14:textId="77777777" w:rsidR="00065617" w:rsidRPr="00AF2745" w:rsidRDefault="00065617" w:rsidP="00375E22">
      <w:pPr>
        <w:spacing w:line="300" w:lineRule="auto"/>
        <w:jc w:val="both"/>
        <w:rPr>
          <w:rFonts w:ascii="Calibri" w:hAnsi="Calibri" w:cs="Calibri"/>
          <w:color w:val="464656"/>
        </w:rPr>
      </w:pPr>
    </w:p>
    <w:p w14:paraId="22A42A3E" w14:textId="7CFBE4AF" w:rsidR="00375E22" w:rsidRPr="00AF2745" w:rsidRDefault="003F7794" w:rsidP="00065617">
      <w:pPr>
        <w:pStyle w:val="Titolo1"/>
        <w:rPr>
          <w:rFonts w:ascii="Calibri" w:hAnsi="Calibri" w:cs="Calibri"/>
        </w:rPr>
      </w:pPr>
      <w:bookmarkStart w:id="11" w:name="_Toc198889180"/>
      <w:r w:rsidRPr="00AF2745">
        <w:rPr>
          <w:rFonts w:ascii="Calibri" w:hAnsi="Calibri" w:cs="Calibri"/>
        </w:rPr>
        <w:t>ORGANIZZAZIONE DELLE ATTIVITÀ DI FORMAZIONE E ACCETTAZIONE PER LA FORNITURA</w:t>
      </w:r>
      <w:bookmarkEnd w:id="11"/>
    </w:p>
    <w:p w14:paraId="374CB15B" w14:textId="7E2061D7" w:rsidR="00375E22" w:rsidRPr="00AF2745" w:rsidRDefault="003F7794" w:rsidP="00375E22">
      <w:pPr>
        <w:pStyle w:val="Titolo2"/>
        <w:rPr>
          <w:rFonts w:ascii="Calibri" w:hAnsi="Calibri" w:cs="Calibri"/>
        </w:rPr>
      </w:pPr>
      <w:bookmarkStart w:id="12" w:name="_Toc198889181"/>
      <w:r w:rsidRPr="00AF2745">
        <w:rPr>
          <w:rFonts w:ascii="Calibri" w:hAnsi="Calibri" w:cs="Calibri"/>
        </w:rPr>
        <w:t>Organizzazione delle attività di formazione</w:t>
      </w:r>
      <w:bookmarkEnd w:id="12"/>
    </w:p>
    <w:p w14:paraId="7DD48188"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Saranno oggetto di valutazione le proposte del Concorrente per la formazione. Saranno valutati in particolare aspetti quali:</w:t>
      </w:r>
    </w:p>
    <w:p w14:paraId="5C7A4128"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Efficacia dell’approccio proposto</w:t>
      </w:r>
    </w:p>
    <w:p w14:paraId="59227405"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tempistiche necessarie</w:t>
      </w:r>
    </w:p>
    <w:p w14:paraId="143CC09C" w14:textId="19C9D184" w:rsidR="00375E22" w:rsidRPr="00AF2745" w:rsidRDefault="003F7794" w:rsidP="003F7794">
      <w:pPr>
        <w:spacing w:line="300" w:lineRule="auto"/>
        <w:ind w:left="3969"/>
        <w:jc w:val="both"/>
        <w:rPr>
          <w:rFonts w:ascii="Calibri" w:hAnsi="Calibri" w:cs="Calibri"/>
          <w:i/>
          <w:color w:val="464656"/>
          <w:highlight w:val="white"/>
        </w:rPr>
      </w:pPr>
      <w:r w:rsidRPr="00AF2745">
        <w:rPr>
          <w:rFonts w:ascii="Calibri" w:hAnsi="Calibri" w:cs="Calibri"/>
          <w:i/>
          <w:color w:val="464656"/>
        </w:rPr>
        <w:t>-</w:t>
      </w:r>
      <w:r w:rsidRPr="00AF2745">
        <w:rPr>
          <w:rFonts w:ascii="Calibri" w:hAnsi="Calibri" w:cs="Calibri"/>
          <w:i/>
          <w:color w:val="464656"/>
        </w:rPr>
        <w:tab/>
        <w:t>documentazione a corredo</w:t>
      </w:r>
    </w:p>
    <w:p w14:paraId="79B5DE42" w14:textId="77777777" w:rsidR="00375E22" w:rsidRPr="00AF2745" w:rsidRDefault="00375E22" w:rsidP="00375E22">
      <w:pPr>
        <w:spacing w:line="300" w:lineRule="auto"/>
        <w:jc w:val="both"/>
        <w:rPr>
          <w:rFonts w:ascii="Calibri" w:hAnsi="Calibri" w:cs="Calibri"/>
          <w:color w:val="464656"/>
        </w:rPr>
      </w:pPr>
    </w:p>
    <w:p w14:paraId="511C9604" w14:textId="77777777" w:rsidR="00065617" w:rsidRPr="00AF2745" w:rsidRDefault="00065617" w:rsidP="00375E22">
      <w:pPr>
        <w:spacing w:line="300" w:lineRule="auto"/>
        <w:jc w:val="both"/>
        <w:rPr>
          <w:rFonts w:ascii="Calibri" w:hAnsi="Calibri" w:cs="Calibri"/>
          <w:color w:val="464656"/>
        </w:rPr>
      </w:pPr>
    </w:p>
    <w:p w14:paraId="50B40406" w14:textId="77777777" w:rsidR="00375E22" w:rsidRPr="00AF2745" w:rsidRDefault="00375E22" w:rsidP="00375E22">
      <w:pPr>
        <w:spacing w:line="300" w:lineRule="auto"/>
        <w:jc w:val="both"/>
        <w:rPr>
          <w:rFonts w:ascii="Calibri" w:hAnsi="Calibri" w:cs="Calibri"/>
          <w:color w:val="464656"/>
        </w:rPr>
      </w:pPr>
    </w:p>
    <w:p w14:paraId="250B3B97" w14:textId="37599E06" w:rsidR="00375E22" w:rsidRPr="00AF2745" w:rsidRDefault="003F7794" w:rsidP="00375E22">
      <w:pPr>
        <w:pStyle w:val="Titolo2"/>
        <w:rPr>
          <w:rFonts w:ascii="Calibri" w:hAnsi="Calibri" w:cs="Calibri"/>
        </w:rPr>
      </w:pPr>
      <w:bookmarkStart w:id="13" w:name="_Toc198889182"/>
      <w:r w:rsidRPr="00AF2745">
        <w:rPr>
          <w:rFonts w:ascii="Calibri" w:hAnsi="Calibri" w:cs="Calibri"/>
        </w:rPr>
        <w:t>Approccio di accettazione proposto dall’Appaltatore</w:t>
      </w:r>
      <w:bookmarkEnd w:id="13"/>
    </w:p>
    <w:p w14:paraId="7E905DA3"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Saranno valutate le soluzioni proposte dal Concorrente per l’accettazione delle forniture, che dovranno essere eseguite in ogni caso in conformità ai requisiti di capitolato.</w:t>
      </w:r>
    </w:p>
    <w:p w14:paraId="03654029"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Saranno valutati aspetti quali:</w:t>
      </w:r>
    </w:p>
    <w:p w14:paraId="5E5B27CE"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grado di accuratezza nella verifica dei requisiti</w:t>
      </w:r>
    </w:p>
    <w:p w14:paraId="6A12EB8A"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tempistiche correlate</w:t>
      </w:r>
    </w:p>
    <w:p w14:paraId="3AF9C86D" w14:textId="72E307F0" w:rsidR="00375E22" w:rsidRPr="00AF2745" w:rsidRDefault="003F7794" w:rsidP="003F7794">
      <w:pPr>
        <w:spacing w:line="300" w:lineRule="auto"/>
        <w:ind w:left="3969"/>
        <w:jc w:val="both"/>
        <w:rPr>
          <w:rFonts w:ascii="Calibri" w:hAnsi="Calibri" w:cs="Calibri"/>
          <w:i/>
          <w:color w:val="464656"/>
          <w:highlight w:val="white"/>
        </w:rPr>
      </w:pPr>
      <w:r w:rsidRPr="00AF2745">
        <w:rPr>
          <w:rFonts w:ascii="Calibri" w:hAnsi="Calibri" w:cs="Calibri"/>
          <w:i/>
          <w:color w:val="464656"/>
        </w:rPr>
        <w:t>-</w:t>
      </w:r>
      <w:r w:rsidRPr="00AF2745">
        <w:rPr>
          <w:rFonts w:ascii="Calibri" w:hAnsi="Calibri" w:cs="Calibri"/>
          <w:i/>
          <w:color w:val="464656"/>
        </w:rPr>
        <w:tab/>
        <w:t>reportistica delle attività svolte</w:t>
      </w:r>
    </w:p>
    <w:p w14:paraId="1B8ADCC2" w14:textId="77777777" w:rsidR="00375E22" w:rsidRPr="00AF2745" w:rsidRDefault="00375E22" w:rsidP="00375E22">
      <w:pPr>
        <w:spacing w:line="300" w:lineRule="auto"/>
        <w:jc w:val="both"/>
        <w:rPr>
          <w:rFonts w:ascii="Calibri" w:hAnsi="Calibri" w:cs="Calibri"/>
          <w:color w:val="464656"/>
        </w:rPr>
      </w:pPr>
    </w:p>
    <w:p w14:paraId="3943CC2E" w14:textId="77777777" w:rsidR="00375E22" w:rsidRPr="00AF2745" w:rsidRDefault="00375E22" w:rsidP="00375E22">
      <w:pPr>
        <w:spacing w:line="300" w:lineRule="auto"/>
        <w:jc w:val="both"/>
        <w:rPr>
          <w:rFonts w:ascii="Calibri" w:hAnsi="Calibri" w:cs="Calibri"/>
          <w:color w:val="464656"/>
        </w:rPr>
      </w:pPr>
    </w:p>
    <w:p w14:paraId="78FCC20C" w14:textId="77777777" w:rsidR="00065617" w:rsidRPr="00AF2745" w:rsidRDefault="00065617" w:rsidP="00375E22">
      <w:pPr>
        <w:spacing w:line="300" w:lineRule="auto"/>
        <w:jc w:val="both"/>
        <w:rPr>
          <w:rFonts w:ascii="Calibri" w:hAnsi="Calibri" w:cs="Calibri"/>
          <w:color w:val="464656"/>
        </w:rPr>
      </w:pPr>
    </w:p>
    <w:p w14:paraId="13AD2F30" w14:textId="0805B0B0" w:rsidR="00375E22" w:rsidRPr="00AF2745" w:rsidRDefault="003F7794" w:rsidP="00375E22">
      <w:pPr>
        <w:pStyle w:val="Titolo2"/>
        <w:rPr>
          <w:rFonts w:ascii="Calibri" w:hAnsi="Calibri" w:cs="Calibri"/>
        </w:rPr>
      </w:pPr>
      <w:bookmarkStart w:id="14" w:name="_Toc198889183"/>
      <w:r w:rsidRPr="00AF2745">
        <w:rPr>
          <w:rFonts w:ascii="Calibri" w:hAnsi="Calibri" w:cs="Calibri"/>
        </w:rPr>
        <w:lastRenderedPageBreak/>
        <w:t>Riduzione dei tempi di consegna delle forniture base</w:t>
      </w:r>
      <w:bookmarkEnd w:id="14"/>
    </w:p>
    <w:p w14:paraId="02FAB592"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Atteso che i tempi di consegna delle forniture base dovranno essere non superiori al requisito espresso nel Capitolato Speciale d’Appalto, sarà attribuito il seguente punteggio per i tempi dichiarati dal Concorrente nella Relazione Tecnica:</w:t>
      </w:r>
    </w:p>
    <w:p w14:paraId="67146506"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2 mesi: 0 punti</w:t>
      </w:r>
    </w:p>
    <w:p w14:paraId="14747FDC" w14:textId="77777777" w:rsidR="003F7794" w:rsidRPr="00AF2745" w:rsidRDefault="003F7794" w:rsidP="003F7794">
      <w:pPr>
        <w:spacing w:line="300" w:lineRule="auto"/>
        <w:ind w:left="3969"/>
        <w:jc w:val="both"/>
        <w:rPr>
          <w:rFonts w:ascii="Calibri" w:hAnsi="Calibri" w:cs="Calibri"/>
          <w:i/>
          <w:color w:val="464656"/>
        </w:rPr>
      </w:pPr>
      <w:r w:rsidRPr="00AF2745">
        <w:rPr>
          <w:rFonts w:ascii="Calibri" w:hAnsi="Calibri" w:cs="Calibri"/>
          <w:i/>
          <w:color w:val="464656"/>
        </w:rPr>
        <w:t>-</w:t>
      </w:r>
      <w:r w:rsidRPr="00AF2745">
        <w:rPr>
          <w:rFonts w:ascii="Calibri" w:hAnsi="Calibri" w:cs="Calibri"/>
          <w:i/>
          <w:color w:val="464656"/>
        </w:rPr>
        <w:tab/>
        <w:t>1 mese: 1 punti</w:t>
      </w:r>
    </w:p>
    <w:p w14:paraId="75F7FC68" w14:textId="5459DBE2" w:rsidR="00375E22" w:rsidRPr="00AF2745" w:rsidRDefault="003F7794" w:rsidP="003F7794">
      <w:pPr>
        <w:spacing w:line="300" w:lineRule="auto"/>
        <w:ind w:left="3969"/>
        <w:jc w:val="both"/>
        <w:rPr>
          <w:rFonts w:ascii="Calibri" w:hAnsi="Calibri" w:cs="Calibri"/>
          <w:i/>
          <w:color w:val="464656"/>
          <w:highlight w:val="white"/>
        </w:rPr>
      </w:pPr>
      <w:r w:rsidRPr="00AF2745">
        <w:rPr>
          <w:rFonts w:ascii="Calibri" w:hAnsi="Calibri" w:cs="Calibri"/>
          <w:i/>
          <w:color w:val="464656"/>
        </w:rPr>
        <w:t>-</w:t>
      </w:r>
      <w:r w:rsidRPr="00AF2745">
        <w:rPr>
          <w:rFonts w:ascii="Calibri" w:hAnsi="Calibri" w:cs="Calibri"/>
          <w:i/>
          <w:color w:val="464656"/>
        </w:rPr>
        <w:tab/>
        <w:t>15 giorni: 3 punti</w:t>
      </w:r>
    </w:p>
    <w:p w14:paraId="717A6F13" w14:textId="77777777" w:rsidR="00375E22" w:rsidRPr="00AF2745" w:rsidRDefault="00375E22" w:rsidP="00375E22">
      <w:pPr>
        <w:spacing w:line="300" w:lineRule="auto"/>
        <w:jc w:val="both"/>
        <w:rPr>
          <w:rFonts w:ascii="Calibri" w:hAnsi="Calibri" w:cs="Calibri"/>
          <w:color w:val="464656"/>
        </w:rPr>
      </w:pPr>
    </w:p>
    <w:p w14:paraId="36B64429" w14:textId="77777777" w:rsidR="003F7794" w:rsidRPr="00AF2745" w:rsidRDefault="003F7794" w:rsidP="00375E22">
      <w:pPr>
        <w:spacing w:line="300" w:lineRule="auto"/>
        <w:jc w:val="both"/>
        <w:rPr>
          <w:rFonts w:ascii="Calibri" w:hAnsi="Calibri" w:cs="Calibri"/>
          <w:color w:val="464656"/>
        </w:rPr>
      </w:pPr>
    </w:p>
    <w:p w14:paraId="12883C32" w14:textId="77777777" w:rsidR="00375E22" w:rsidRPr="00AF2745" w:rsidRDefault="00375E22" w:rsidP="00375E22">
      <w:pPr>
        <w:spacing w:line="300" w:lineRule="auto"/>
        <w:jc w:val="both"/>
        <w:rPr>
          <w:rFonts w:ascii="Calibri" w:hAnsi="Calibri" w:cs="Calibri"/>
          <w:color w:val="464656"/>
        </w:rPr>
      </w:pPr>
    </w:p>
    <w:p w14:paraId="6C713C33" w14:textId="77777777" w:rsidR="00375E22" w:rsidRPr="00AF2745" w:rsidRDefault="00375E22" w:rsidP="00375E22">
      <w:pPr>
        <w:spacing w:line="300" w:lineRule="auto"/>
        <w:jc w:val="both"/>
        <w:rPr>
          <w:rFonts w:ascii="Calibri" w:hAnsi="Calibri" w:cs="Calibri"/>
          <w:color w:val="464656"/>
        </w:rPr>
      </w:pPr>
    </w:p>
    <w:p w14:paraId="4F1F736D" w14:textId="6A8CD6F2" w:rsidR="00375E22" w:rsidRPr="00AF2745" w:rsidRDefault="003F7794" w:rsidP="00065617">
      <w:pPr>
        <w:pStyle w:val="Titolo1"/>
        <w:rPr>
          <w:rFonts w:ascii="Calibri" w:hAnsi="Calibri" w:cs="Calibri"/>
        </w:rPr>
      </w:pPr>
      <w:bookmarkStart w:id="15" w:name="_Toc198889184"/>
      <w:r w:rsidRPr="00AF2745">
        <w:rPr>
          <w:rFonts w:ascii="Calibri" w:hAnsi="Calibri" w:cs="Calibri"/>
        </w:rPr>
        <w:t>ESPERIENZA E COMPETENZA DELL’APPALTATORE E DEL RESPONSABILE DI CONTRATTO</w:t>
      </w:r>
      <w:bookmarkEnd w:id="15"/>
    </w:p>
    <w:p w14:paraId="049C0307" w14:textId="30B37D58" w:rsidR="00375E22" w:rsidRPr="00AF2745" w:rsidRDefault="00703423" w:rsidP="00375E22">
      <w:pPr>
        <w:pStyle w:val="Titolo2"/>
        <w:rPr>
          <w:rFonts w:ascii="Calibri" w:hAnsi="Calibri" w:cs="Calibri"/>
        </w:rPr>
      </w:pPr>
      <w:bookmarkStart w:id="16" w:name="_Toc198889185"/>
      <w:r w:rsidRPr="00AF2745">
        <w:rPr>
          <w:rFonts w:ascii="Calibri" w:hAnsi="Calibri" w:cs="Calibri"/>
        </w:rPr>
        <w:t>Esperienza dell’Appaltatore ed Esperienza/competenze del Responsabile Contratto</w:t>
      </w:r>
      <w:bookmarkEnd w:id="16"/>
    </w:p>
    <w:p w14:paraId="2E6658B7" w14:textId="77777777" w:rsidR="00703423" w:rsidRPr="00AF2745" w:rsidRDefault="00703423" w:rsidP="00703423">
      <w:pPr>
        <w:spacing w:line="300" w:lineRule="auto"/>
        <w:ind w:left="3969"/>
        <w:jc w:val="both"/>
        <w:rPr>
          <w:rFonts w:ascii="Calibri" w:hAnsi="Calibri" w:cs="Calibri"/>
          <w:i/>
          <w:color w:val="464656"/>
        </w:rPr>
      </w:pPr>
      <w:r w:rsidRPr="00AF2745">
        <w:rPr>
          <w:rFonts w:ascii="Calibri" w:hAnsi="Calibri" w:cs="Calibri"/>
          <w:i/>
          <w:color w:val="464656"/>
        </w:rPr>
        <w:t>Verrà valutato complessivamente il valore aggiunto derivante dalle esperienze similari a quella richiesta, maturate negli ultimi 10 anni dalla data di scadenza per la presentazione delle offerte.</w:t>
      </w:r>
    </w:p>
    <w:p w14:paraId="276632DB" w14:textId="77777777" w:rsidR="00703423" w:rsidRPr="00AF2745" w:rsidRDefault="00703423" w:rsidP="00703423">
      <w:pPr>
        <w:spacing w:line="300" w:lineRule="auto"/>
        <w:ind w:left="3969"/>
        <w:jc w:val="both"/>
        <w:rPr>
          <w:rFonts w:ascii="Calibri" w:hAnsi="Calibri" w:cs="Calibri"/>
          <w:i/>
          <w:color w:val="464656"/>
        </w:rPr>
      </w:pPr>
      <w:r w:rsidRPr="00AF2745">
        <w:rPr>
          <w:rFonts w:ascii="Calibri" w:hAnsi="Calibri" w:cs="Calibri"/>
          <w:i/>
          <w:color w:val="464656"/>
        </w:rPr>
        <w:t>Il punteggio verrà assegnato in funzione della comprovata dimostrazione da parte del Concorrente dell’esperienza acquisita sulle forniture oggetto della presente gara.</w:t>
      </w:r>
    </w:p>
    <w:p w14:paraId="16B9D540" w14:textId="77777777" w:rsidR="00703423" w:rsidRPr="00AF2745" w:rsidRDefault="00703423" w:rsidP="00703423">
      <w:pPr>
        <w:spacing w:line="300" w:lineRule="auto"/>
        <w:ind w:left="3969"/>
        <w:jc w:val="both"/>
        <w:rPr>
          <w:rFonts w:ascii="Calibri" w:hAnsi="Calibri" w:cs="Calibri"/>
          <w:i/>
          <w:color w:val="464656"/>
        </w:rPr>
      </w:pPr>
      <w:r w:rsidRPr="00AF2745">
        <w:rPr>
          <w:rFonts w:ascii="Calibri" w:hAnsi="Calibri" w:cs="Calibri"/>
          <w:i/>
          <w:color w:val="464656"/>
        </w:rPr>
        <w:t>Saranno oggetto di valutazione fino a n.ro 3 forniture analoghe a quelle oggetto del presente appalto, espletati presso clienti privati o pubblici, la cui descrizione sarà fornita nella Relazione Tecnica, allegando documentazione dimostrativa degli impianti in gestione e\o gestiti per i quali deve essere indicato il valore economico dell'appalto nonché ulteriori elementi di valutazione sul buon esito dell'appalto.</w:t>
      </w:r>
    </w:p>
    <w:p w14:paraId="702CE2A1" w14:textId="7EEC00A7" w:rsidR="00375E22" w:rsidRPr="00AF2745" w:rsidRDefault="00703423" w:rsidP="00703423">
      <w:pPr>
        <w:spacing w:line="300" w:lineRule="auto"/>
        <w:ind w:left="3969"/>
        <w:jc w:val="both"/>
        <w:rPr>
          <w:rFonts w:ascii="Calibri" w:hAnsi="Calibri" w:cs="Calibri"/>
          <w:i/>
          <w:color w:val="464656"/>
          <w:highlight w:val="white"/>
        </w:rPr>
      </w:pPr>
      <w:r w:rsidRPr="00AF2745">
        <w:rPr>
          <w:rFonts w:ascii="Calibri" w:hAnsi="Calibri" w:cs="Calibri"/>
          <w:i/>
          <w:color w:val="464656"/>
        </w:rPr>
        <w:t>Sarà valutata la corrispondenza delle caratteristiche del Responsabile Contratto in relazione ai compiti richiesta nel Capitolato, sulla base del CV qui illustrato</w:t>
      </w:r>
      <w:r w:rsidR="00065617" w:rsidRPr="00AF2745">
        <w:rPr>
          <w:rFonts w:ascii="Calibri" w:hAnsi="Calibri" w:cs="Calibri"/>
          <w:i/>
          <w:color w:val="464656"/>
          <w:highlight w:val="white"/>
        </w:rPr>
        <w:t>.</w:t>
      </w:r>
    </w:p>
    <w:p w14:paraId="04FF3872" w14:textId="77777777" w:rsidR="00375E22" w:rsidRPr="00AF2745" w:rsidRDefault="00375E22" w:rsidP="00375E22">
      <w:pPr>
        <w:spacing w:line="300" w:lineRule="auto"/>
        <w:jc w:val="both"/>
        <w:rPr>
          <w:rFonts w:ascii="Calibri" w:hAnsi="Calibri" w:cs="Calibri"/>
          <w:color w:val="464656"/>
        </w:rPr>
      </w:pPr>
    </w:p>
    <w:p w14:paraId="4E252DED" w14:textId="77777777" w:rsidR="00375E22" w:rsidRPr="00AF2745" w:rsidRDefault="00375E22" w:rsidP="00375E22">
      <w:pPr>
        <w:spacing w:line="300" w:lineRule="auto"/>
        <w:jc w:val="both"/>
        <w:rPr>
          <w:rFonts w:ascii="Calibri" w:hAnsi="Calibri" w:cs="Calibri"/>
          <w:color w:val="464656"/>
        </w:rPr>
      </w:pPr>
    </w:p>
    <w:p w14:paraId="01E916D9" w14:textId="77777777" w:rsidR="00703423" w:rsidRPr="00AF2745" w:rsidRDefault="00703423" w:rsidP="00375E22">
      <w:pPr>
        <w:spacing w:line="300" w:lineRule="auto"/>
        <w:jc w:val="both"/>
        <w:rPr>
          <w:rFonts w:ascii="Calibri" w:hAnsi="Calibri" w:cs="Calibri"/>
          <w:color w:val="464656"/>
        </w:rPr>
      </w:pPr>
    </w:p>
    <w:p w14:paraId="3A842EC6" w14:textId="77777777" w:rsidR="003F7794" w:rsidRPr="00AF2745" w:rsidRDefault="003F7794" w:rsidP="003F7794">
      <w:pPr>
        <w:spacing w:line="300" w:lineRule="auto"/>
        <w:jc w:val="both"/>
        <w:rPr>
          <w:rFonts w:ascii="Calibri" w:hAnsi="Calibri" w:cs="Calibri"/>
          <w:color w:val="464656"/>
        </w:rPr>
      </w:pPr>
    </w:p>
    <w:p w14:paraId="7C0336D2" w14:textId="1227E11B" w:rsidR="003F7794" w:rsidRPr="00AF2745" w:rsidRDefault="00703423" w:rsidP="003F7794">
      <w:pPr>
        <w:pStyle w:val="Titolo1"/>
        <w:rPr>
          <w:rFonts w:ascii="Calibri" w:hAnsi="Calibri" w:cs="Calibri"/>
        </w:rPr>
      </w:pPr>
      <w:bookmarkStart w:id="17" w:name="_Toc198889186"/>
      <w:r w:rsidRPr="00AF2745">
        <w:rPr>
          <w:rFonts w:ascii="Calibri" w:hAnsi="Calibri" w:cs="Calibri"/>
        </w:rPr>
        <w:lastRenderedPageBreak/>
        <w:t>CARATTERISTICHE DEL CICLO DI VITA E DI ECOEFFICIENZA DEGLI APPARATI</w:t>
      </w:r>
      <w:bookmarkEnd w:id="17"/>
    </w:p>
    <w:p w14:paraId="225B0EC7" w14:textId="4EC179ED" w:rsidR="003F7794" w:rsidRPr="00AF2745" w:rsidRDefault="00703423" w:rsidP="003F7794">
      <w:pPr>
        <w:pStyle w:val="Titolo2"/>
        <w:rPr>
          <w:rFonts w:ascii="Calibri" w:hAnsi="Calibri" w:cs="Calibri"/>
        </w:rPr>
      </w:pPr>
      <w:bookmarkStart w:id="18" w:name="_Toc198889187"/>
      <w:r w:rsidRPr="00AF2745">
        <w:rPr>
          <w:rFonts w:ascii="Calibri" w:hAnsi="Calibri" w:cs="Calibri"/>
        </w:rPr>
        <w:t>Caratteristiche del ciclo di vita degli apparati</w:t>
      </w:r>
      <w:bookmarkEnd w:id="18"/>
    </w:p>
    <w:p w14:paraId="1A529EC5" w14:textId="70B4E652" w:rsidR="003F7794" w:rsidRPr="00AF2745" w:rsidRDefault="00703423" w:rsidP="003F7794">
      <w:pPr>
        <w:spacing w:line="300" w:lineRule="auto"/>
        <w:ind w:left="3969"/>
        <w:jc w:val="both"/>
        <w:rPr>
          <w:rFonts w:ascii="Calibri" w:hAnsi="Calibri" w:cs="Calibri"/>
          <w:i/>
          <w:color w:val="464656"/>
          <w:highlight w:val="white"/>
        </w:rPr>
      </w:pPr>
      <w:r w:rsidRPr="00AF2745">
        <w:rPr>
          <w:rFonts w:ascii="Calibri" w:hAnsi="Calibri" w:cs="Calibri"/>
          <w:i/>
          <w:color w:val="464656"/>
        </w:rPr>
        <w:t>Saranno valutati gli elementi forniti dal Concorrente nella Relazione tecnica in relazione a costi di utilizzazione e manutenzione, consumi di energia e delle risorse naturali, alle emissioni inquinanti, riferiti all’intero ciclo di vita del bene. Elemento di merito sarà il possesso di certificazioni del produttore o di prodotto (ad es. ISO 13485, ISO 10993).</w:t>
      </w:r>
    </w:p>
    <w:p w14:paraId="6EA1A110" w14:textId="77777777" w:rsidR="003F7794" w:rsidRPr="00AF2745" w:rsidRDefault="003F7794" w:rsidP="003F7794">
      <w:pPr>
        <w:spacing w:line="300" w:lineRule="auto"/>
        <w:jc w:val="both"/>
        <w:rPr>
          <w:rFonts w:ascii="Calibri" w:hAnsi="Calibri" w:cs="Calibri"/>
          <w:color w:val="464656"/>
        </w:rPr>
      </w:pPr>
    </w:p>
    <w:p w14:paraId="49ACD72D" w14:textId="77777777" w:rsidR="003F7794" w:rsidRPr="00AF2745" w:rsidRDefault="003F7794" w:rsidP="003F7794">
      <w:pPr>
        <w:spacing w:line="300" w:lineRule="auto"/>
        <w:jc w:val="both"/>
        <w:rPr>
          <w:rFonts w:ascii="Calibri" w:hAnsi="Calibri" w:cs="Calibri"/>
          <w:color w:val="464656"/>
        </w:rPr>
      </w:pPr>
    </w:p>
    <w:p w14:paraId="035FC600" w14:textId="77777777" w:rsidR="00375E22" w:rsidRPr="00AF2745" w:rsidRDefault="00375E22" w:rsidP="00375E22">
      <w:pPr>
        <w:spacing w:line="300" w:lineRule="auto"/>
        <w:jc w:val="both"/>
        <w:rPr>
          <w:rFonts w:ascii="Calibri" w:hAnsi="Calibri" w:cs="Calibri"/>
          <w:color w:val="464656"/>
        </w:rPr>
      </w:pPr>
    </w:p>
    <w:p w14:paraId="226BABE7" w14:textId="77777777" w:rsidR="007B5F6C" w:rsidRPr="00AF2745" w:rsidRDefault="007B5F6C">
      <w:pPr>
        <w:spacing w:line="300" w:lineRule="auto"/>
        <w:jc w:val="both"/>
        <w:rPr>
          <w:rFonts w:ascii="Calibri" w:hAnsi="Calibri" w:cs="Calibri"/>
          <w:color w:val="464656"/>
          <w:highlight w:val="white"/>
        </w:rPr>
      </w:pPr>
    </w:p>
    <w:p w14:paraId="44A8E67E" w14:textId="77777777" w:rsidR="00375E22" w:rsidRPr="00AF2745" w:rsidRDefault="00375E22">
      <w:pPr>
        <w:spacing w:line="300" w:lineRule="auto"/>
        <w:jc w:val="both"/>
        <w:rPr>
          <w:rFonts w:ascii="Calibri" w:hAnsi="Calibri" w:cs="Calibri"/>
          <w:color w:val="464656"/>
          <w:highlight w:val="white"/>
        </w:rPr>
      </w:pPr>
    </w:p>
    <w:sectPr w:rsidR="00375E22" w:rsidRPr="00AF2745" w:rsidSect="0084523E">
      <w:headerReference w:type="default" r:id="rId9"/>
      <w:footerReference w:type="default" r:id="rId10"/>
      <w:pgSz w:w="11906" w:h="16838"/>
      <w:pgMar w:top="1985" w:right="1133" w:bottom="0" w:left="1133"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EBBF1" w14:textId="77777777" w:rsidR="00C5502B" w:rsidRDefault="00C5502B">
      <w:pPr>
        <w:spacing w:line="240" w:lineRule="auto"/>
      </w:pPr>
      <w:r>
        <w:separator/>
      </w:r>
    </w:p>
  </w:endnote>
  <w:endnote w:type="continuationSeparator" w:id="0">
    <w:p w14:paraId="47D90B13" w14:textId="77777777" w:rsidR="00C5502B" w:rsidRDefault="00C55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SO Palatino">
    <w:altName w:val="Arial Narrow"/>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321AD" w14:textId="77777777" w:rsidR="00ED29DC" w:rsidRDefault="00ED29DC">
    <w:pPr>
      <w:pBdr>
        <w:top w:val="nil"/>
        <w:left w:val="nil"/>
        <w:bottom w:val="nil"/>
        <w:right w:val="nil"/>
        <w:between w:val="nil"/>
      </w:pBdr>
    </w:pPr>
  </w:p>
  <w:p w14:paraId="03EFBC7F" w14:textId="77777777" w:rsidR="00ED29DC" w:rsidRDefault="00ED29DC">
    <w:pPr>
      <w:pBdr>
        <w:top w:val="nil"/>
        <w:left w:val="nil"/>
        <w:bottom w:val="nil"/>
        <w:right w:val="nil"/>
        <w:between w:val="nil"/>
      </w:pBdr>
    </w:pPr>
  </w:p>
  <w:p w14:paraId="1F1F1507" w14:textId="77777777" w:rsidR="00ED29DC" w:rsidRDefault="00D523DF">
    <w:pPr>
      <w:pBdr>
        <w:top w:val="nil"/>
        <w:left w:val="nil"/>
        <w:bottom w:val="nil"/>
        <w:right w:val="nil"/>
        <w:between w:val="nil"/>
      </w:pBdr>
      <w:jc w:val="right"/>
    </w:pPr>
    <w:r>
      <w:fldChar w:fldCharType="begin"/>
    </w:r>
    <w:r>
      <w:instrText>PAGE</w:instrText>
    </w:r>
    <w:r>
      <w:fldChar w:fldCharType="separate"/>
    </w:r>
    <w:r w:rsidR="00C8576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DDFB" w14:textId="77777777" w:rsidR="00C5502B" w:rsidRDefault="00C5502B">
      <w:pPr>
        <w:spacing w:line="240" w:lineRule="auto"/>
      </w:pPr>
      <w:r>
        <w:separator/>
      </w:r>
    </w:p>
  </w:footnote>
  <w:footnote w:type="continuationSeparator" w:id="0">
    <w:p w14:paraId="0D176D82" w14:textId="77777777" w:rsidR="00C5502B" w:rsidRDefault="00C550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465B" w14:textId="3685911F" w:rsidR="0084523E" w:rsidRDefault="0084523E" w:rsidP="0084523E">
    <w:pPr>
      <w:pBdr>
        <w:top w:val="nil"/>
        <w:left w:val="nil"/>
        <w:bottom w:val="nil"/>
        <w:right w:val="nil"/>
        <w:between w:val="nil"/>
      </w:pBdr>
      <w:tabs>
        <w:tab w:val="left" w:pos="62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E9C"/>
    <w:multiLevelType w:val="multilevel"/>
    <w:tmpl w:val="50729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A6858"/>
    <w:multiLevelType w:val="multilevel"/>
    <w:tmpl w:val="815C4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CE0B93"/>
    <w:multiLevelType w:val="multilevel"/>
    <w:tmpl w:val="4E9C1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A60C5E"/>
    <w:multiLevelType w:val="multilevel"/>
    <w:tmpl w:val="42182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A73E56"/>
    <w:multiLevelType w:val="multilevel"/>
    <w:tmpl w:val="3752C522"/>
    <w:lvl w:ilvl="0">
      <w:start w:val="1"/>
      <w:numFmt w:val="upperLetter"/>
      <w:lvlText w:val="APPENDICE %1."/>
      <w:lvlJc w:val="left"/>
      <w:pPr>
        <w:ind w:left="1474" w:hanging="147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5D527E"/>
    <w:multiLevelType w:val="multilevel"/>
    <w:tmpl w:val="F0FED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F237F9"/>
    <w:multiLevelType w:val="multilevel"/>
    <w:tmpl w:val="3DF8DA14"/>
    <w:lvl w:ilvl="0">
      <w:start w:val="1"/>
      <w:numFmt w:val="decimal"/>
      <w:pStyle w:val="Titolo1"/>
      <w:lvlText w:val="%1"/>
      <w:lvlJc w:val="left"/>
      <w:pPr>
        <w:ind w:left="432" w:hanging="432"/>
      </w:pPr>
      <w:rPr>
        <w:u w:val="none"/>
      </w:rPr>
    </w:lvl>
    <w:lvl w:ilvl="1">
      <w:start w:val="1"/>
      <w:numFmt w:val="decimal"/>
      <w:pStyle w:val="Titolo2"/>
      <w:lvlText w:val="%1.%2"/>
      <w:lvlJc w:val="left"/>
      <w:pPr>
        <w:ind w:left="576" w:hanging="576"/>
      </w:pPr>
      <w:rPr>
        <w:u w:val="none"/>
      </w:rPr>
    </w:lvl>
    <w:lvl w:ilvl="2">
      <w:start w:val="1"/>
      <w:numFmt w:val="decimal"/>
      <w:pStyle w:val="Titolo3"/>
      <w:lvlText w:val="%1.%2.%3"/>
      <w:lvlJc w:val="left"/>
      <w:pPr>
        <w:ind w:left="720" w:hanging="720"/>
      </w:pPr>
      <w:rPr>
        <w:u w:val="none"/>
      </w:rPr>
    </w:lvl>
    <w:lvl w:ilvl="3">
      <w:start w:val="1"/>
      <w:numFmt w:val="decimal"/>
      <w:pStyle w:val="Titolo4"/>
      <w:lvlText w:val="%1.%2.%3.%4"/>
      <w:lvlJc w:val="left"/>
      <w:pPr>
        <w:ind w:left="864" w:hanging="864"/>
      </w:pPr>
      <w:rPr>
        <w:u w:val="none"/>
      </w:rPr>
    </w:lvl>
    <w:lvl w:ilvl="4">
      <w:start w:val="1"/>
      <w:numFmt w:val="decimal"/>
      <w:pStyle w:val="Titolo5"/>
      <w:lvlText w:val="%1.%2.%3.%4.%5"/>
      <w:lvlJc w:val="left"/>
      <w:pPr>
        <w:ind w:left="1008" w:hanging="1008"/>
      </w:pPr>
      <w:rPr>
        <w:u w:val="none"/>
      </w:rPr>
    </w:lvl>
    <w:lvl w:ilvl="5">
      <w:start w:val="1"/>
      <w:numFmt w:val="decimal"/>
      <w:pStyle w:val="Titolo6"/>
      <w:lvlText w:val="%1.%2.%3.%4.%5.%6"/>
      <w:lvlJc w:val="left"/>
      <w:pPr>
        <w:ind w:left="1152" w:hanging="1152"/>
      </w:pPr>
      <w:rPr>
        <w:u w:val="none"/>
      </w:rPr>
    </w:lvl>
    <w:lvl w:ilvl="6">
      <w:start w:val="1"/>
      <w:numFmt w:val="decimal"/>
      <w:pStyle w:val="Titolo7"/>
      <w:lvlText w:val="%1.%2.%3.%4.%5.%6.%7"/>
      <w:lvlJc w:val="left"/>
      <w:pPr>
        <w:ind w:left="1296" w:hanging="1296"/>
      </w:pPr>
      <w:rPr>
        <w:u w:val="none"/>
      </w:rPr>
    </w:lvl>
    <w:lvl w:ilvl="7">
      <w:start w:val="1"/>
      <w:numFmt w:val="decimal"/>
      <w:pStyle w:val="Titolo8"/>
      <w:lvlText w:val="%1.%2.%3.%4.%5.%6.%7.%8"/>
      <w:lvlJc w:val="left"/>
      <w:pPr>
        <w:ind w:left="1440" w:hanging="1440"/>
      </w:pPr>
      <w:rPr>
        <w:u w:val="none"/>
      </w:rPr>
    </w:lvl>
    <w:lvl w:ilvl="8">
      <w:start w:val="1"/>
      <w:numFmt w:val="decimal"/>
      <w:pStyle w:val="Titolo9"/>
      <w:lvlText w:val="%1.%2.%3.%4.%5.%6.%7.%8.%9"/>
      <w:lvlJc w:val="left"/>
      <w:pPr>
        <w:ind w:left="1584" w:hanging="1584"/>
      </w:pPr>
      <w:rPr>
        <w:u w:val="none"/>
      </w:rPr>
    </w:lvl>
  </w:abstractNum>
  <w:abstractNum w:abstractNumId="7" w15:restartNumberingAfterBreak="0">
    <w:nsid w:val="28934634"/>
    <w:multiLevelType w:val="multilevel"/>
    <w:tmpl w:val="0666B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DE1AF5"/>
    <w:multiLevelType w:val="multilevel"/>
    <w:tmpl w:val="DD688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5C177E"/>
    <w:multiLevelType w:val="multilevel"/>
    <w:tmpl w:val="D9C2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33579A"/>
    <w:multiLevelType w:val="multilevel"/>
    <w:tmpl w:val="E19E2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D71B25"/>
    <w:multiLevelType w:val="multilevel"/>
    <w:tmpl w:val="09E4E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B40827"/>
    <w:multiLevelType w:val="multilevel"/>
    <w:tmpl w:val="C4742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657889"/>
    <w:multiLevelType w:val="hybridMultilevel"/>
    <w:tmpl w:val="D2DA735A"/>
    <w:lvl w:ilvl="0" w:tplc="B2DE9934">
      <w:numFmt w:val="bullet"/>
      <w:lvlText w:val="-"/>
      <w:lvlJc w:val="left"/>
      <w:pPr>
        <w:ind w:left="720" w:hanging="360"/>
      </w:pPr>
      <w:rPr>
        <w:rFonts w:ascii="Garamond" w:eastAsia="Garamond" w:hAnsi="Garamond" w:cs="Garamond" w:hint="default"/>
        <w:b/>
        <w:bCs/>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B63628"/>
    <w:multiLevelType w:val="multilevel"/>
    <w:tmpl w:val="D8BEB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D517D1"/>
    <w:multiLevelType w:val="multilevel"/>
    <w:tmpl w:val="E3F00F6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46641F2"/>
    <w:multiLevelType w:val="multilevel"/>
    <w:tmpl w:val="59CC6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BB77DF"/>
    <w:multiLevelType w:val="multilevel"/>
    <w:tmpl w:val="DCE00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AA3FA7"/>
    <w:multiLevelType w:val="multilevel"/>
    <w:tmpl w:val="513A9D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8C297D"/>
    <w:multiLevelType w:val="multilevel"/>
    <w:tmpl w:val="9AA63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0A60EC"/>
    <w:multiLevelType w:val="multilevel"/>
    <w:tmpl w:val="0FBE6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3705FE"/>
    <w:multiLevelType w:val="multilevel"/>
    <w:tmpl w:val="FCF00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6727052"/>
    <w:multiLevelType w:val="multilevel"/>
    <w:tmpl w:val="848A4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9322E4"/>
    <w:multiLevelType w:val="multilevel"/>
    <w:tmpl w:val="7730E9BE"/>
    <w:lvl w:ilvl="0">
      <w:start w:val="1"/>
      <w:numFmt w:val="bullet"/>
      <w:pStyle w:val="APPENDIC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20223F"/>
    <w:multiLevelType w:val="multilevel"/>
    <w:tmpl w:val="19789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D124E8"/>
    <w:multiLevelType w:val="multilevel"/>
    <w:tmpl w:val="39C6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924609">
    <w:abstractNumId w:val="18"/>
  </w:num>
  <w:num w:numId="2" w16cid:durableId="937637239">
    <w:abstractNumId w:val="4"/>
  </w:num>
  <w:num w:numId="3" w16cid:durableId="1542355253">
    <w:abstractNumId w:val="5"/>
  </w:num>
  <w:num w:numId="4" w16cid:durableId="1791776651">
    <w:abstractNumId w:val="9"/>
  </w:num>
  <w:num w:numId="5" w16cid:durableId="1278366105">
    <w:abstractNumId w:val="6"/>
  </w:num>
  <w:num w:numId="6" w16cid:durableId="356736095">
    <w:abstractNumId w:val="23"/>
  </w:num>
  <w:num w:numId="7" w16cid:durableId="1999845252">
    <w:abstractNumId w:val="22"/>
  </w:num>
  <w:num w:numId="8" w16cid:durableId="1857229285">
    <w:abstractNumId w:val="20"/>
  </w:num>
  <w:num w:numId="9" w16cid:durableId="1249996067">
    <w:abstractNumId w:val="16"/>
  </w:num>
  <w:num w:numId="10" w16cid:durableId="1511292522">
    <w:abstractNumId w:val="24"/>
  </w:num>
  <w:num w:numId="11" w16cid:durableId="542867180">
    <w:abstractNumId w:val="7"/>
  </w:num>
  <w:num w:numId="12" w16cid:durableId="1845196859">
    <w:abstractNumId w:val="0"/>
  </w:num>
  <w:num w:numId="13" w16cid:durableId="1271552595">
    <w:abstractNumId w:val="14"/>
  </w:num>
  <w:num w:numId="14" w16cid:durableId="1118373488">
    <w:abstractNumId w:val="8"/>
  </w:num>
  <w:num w:numId="15" w16cid:durableId="1831210297">
    <w:abstractNumId w:val="15"/>
  </w:num>
  <w:num w:numId="16" w16cid:durableId="484199139">
    <w:abstractNumId w:val="3"/>
  </w:num>
  <w:num w:numId="17" w16cid:durableId="1460034418">
    <w:abstractNumId w:val="25"/>
  </w:num>
  <w:num w:numId="18" w16cid:durableId="879902266">
    <w:abstractNumId w:val="12"/>
  </w:num>
  <w:num w:numId="19" w16cid:durableId="1818448599">
    <w:abstractNumId w:val="17"/>
  </w:num>
  <w:num w:numId="20" w16cid:durableId="735666362">
    <w:abstractNumId w:val="21"/>
  </w:num>
  <w:num w:numId="21" w16cid:durableId="753549460">
    <w:abstractNumId w:val="2"/>
  </w:num>
  <w:num w:numId="22" w16cid:durableId="346104014">
    <w:abstractNumId w:val="19"/>
  </w:num>
  <w:num w:numId="23" w16cid:durableId="53092882">
    <w:abstractNumId w:val="10"/>
  </w:num>
  <w:num w:numId="24" w16cid:durableId="681661075">
    <w:abstractNumId w:val="11"/>
  </w:num>
  <w:num w:numId="25" w16cid:durableId="1862206712">
    <w:abstractNumId w:val="1"/>
  </w:num>
  <w:num w:numId="26" w16cid:durableId="309945375">
    <w:abstractNumId w:val="13"/>
  </w:num>
  <w:num w:numId="27" w16cid:durableId="250891909">
    <w:abstractNumId w:val="6"/>
  </w:num>
  <w:num w:numId="28" w16cid:durableId="1679498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DC"/>
    <w:rsid w:val="00051012"/>
    <w:rsid w:val="00065617"/>
    <w:rsid w:val="00126EC6"/>
    <w:rsid w:val="00204CF3"/>
    <w:rsid w:val="003632A6"/>
    <w:rsid w:val="00375E22"/>
    <w:rsid w:val="003F7794"/>
    <w:rsid w:val="00492306"/>
    <w:rsid w:val="00536032"/>
    <w:rsid w:val="00567773"/>
    <w:rsid w:val="006A3FDD"/>
    <w:rsid w:val="006B5930"/>
    <w:rsid w:val="00703423"/>
    <w:rsid w:val="007B5F6C"/>
    <w:rsid w:val="0084523E"/>
    <w:rsid w:val="00A40B2A"/>
    <w:rsid w:val="00AA5F03"/>
    <w:rsid w:val="00AF2745"/>
    <w:rsid w:val="00BD5351"/>
    <w:rsid w:val="00C0090F"/>
    <w:rsid w:val="00C5502B"/>
    <w:rsid w:val="00C656F9"/>
    <w:rsid w:val="00C85762"/>
    <w:rsid w:val="00CC00FC"/>
    <w:rsid w:val="00D523DF"/>
    <w:rsid w:val="00DE51D4"/>
    <w:rsid w:val="00ED29DC"/>
    <w:rsid w:val="00F50E7F"/>
    <w:rsid w:val="00FD5365"/>
    <w:rsid w:val="00FF2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rsid w:val="00065617"/>
    <w:pPr>
      <w:keepNext/>
      <w:numPr>
        <w:numId w:val="5"/>
      </w:numPr>
      <w:spacing w:before="240" w:after="80" w:line="240" w:lineRule="auto"/>
      <w:jc w:val="both"/>
      <w:outlineLvl w:val="0"/>
    </w:pPr>
    <w:rPr>
      <w:b/>
      <w:color w:val="355490"/>
      <w:sz w:val="28"/>
      <w:szCs w:val="28"/>
    </w:rPr>
  </w:style>
  <w:style w:type="paragraph" w:styleId="Titolo2">
    <w:name w:val="heading 2"/>
    <w:basedOn w:val="Normale"/>
    <w:next w:val="Normale"/>
    <w:uiPriority w:val="9"/>
    <w:unhideWhenUsed/>
    <w:qFormat/>
    <w:rsid w:val="00750DEB"/>
    <w:pPr>
      <w:keepNext/>
      <w:keepLines/>
      <w:numPr>
        <w:ilvl w:val="1"/>
        <w:numId w:val="5"/>
      </w:numPr>
      <w:spacing w:before="240" w:after="120"/>
      <w:outlineLvl w:val="1"/>
    </w:pPr>
    <w:rPr>
      <w:b/>
      <w:bCs/>
      <w:i/>
      <w:iCs/>
      <w:sz w:val="24"/>
      <w:szCs w:val="24"/>
    </w:rPr>
  </w:style>
  <w:style w:type="paragraph" w:styleId="Titolo3">
    <w:name w:val="heading 3"/>
    <w:basedOn w:val="Normale"/>
    <w:next w:val="Normale"/>
    <w:uiPriority w:val="9"/>
    <w:unhideWhenUsed/>
    <w:qFormat/>
    <w:rsid w:val="00750DEB"/>
    <w:pPr>
      <w:keepNext/>
      <w:keepLines/>
      <w:numPr>
        <w:ilvl w:val="2"/>
        <w:numId w:val="5"/>
      </w:numPr>
      <w:spacing w:before="200" w:after="80"/>
      <w:outlineLvl w:val="2"/>
    </w:pPr>
    <w:rPr>
      <w:i/>
      <w:iCs/>
      <w:color w:val="434343"/>
    </w:rPr>
  </w:style>
  <w:style w:type="paragraph" w:styleId="Titolo4">
    <w:name w:val="heading 4"/>
    <w:basedOn w:val="Normale"/>
    <w:next w:val="Normale"/>
    <w:uiPriority w:val="9"/>
    <w:unhideWhenUsed/>
    <w:qFormat/>
    <w:pPr>
      <w:keepNext/>
      <w:keepLines/>
      <w:numPr>
        <w:ilvl w:val="3"/>
        <w:numId w:val="5"/>
      </w:numPr>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numPr>
        <w:ilvl w:val="4"/>
        <w:numId w:val="5"/>
      </w:numPr>
      <w:spacing w:before="240" w:after="80"/>
      <w:outlineLvl w:val="4"/>
    </w:pPr>
    <w:rPr>
      <w:color w:val="666666"/>
    </w:rPr>
  </w:style>
  <w:style w:type="paragraph" w:styleId="Titolo6">
    <w:name w:val="heading 6"/>
    <w:basedOn w:val="Normale"/>
    <w:next w:val="Normale"/>
    <w:uiPriority w:val="9"/>
    <w:semiHidden/>
    <w:unhideWhenUsed/>
    <w:qFormat/>
    <w:pPr>
      <w:keepNext/>
      <w:keepLines/>
      <w:numPr>
        <w:ilvl w:val="5"/>
        <w:numId w:val="5"/>
      </w:numPr>
      <w:spacing w:before="240" w:after="80"/>
      <w:outlineLvl w:val="5"/>
    </w:pPr>
    <w:rPr>
      <w:i/>
      <w:color w:val="666666"/>
    </w:rPr>
  </w:style>
  <w:style w:type="paragraph" w:styleId="Titolo7">
    <w:name w:val="heading 7"/>
    <w:basedOn w:val="Normale"/>
    <w:next w:val="Normale"/>
    <w:link w:val="Titolo7Carattere"/>
    <w:uiPriority w:val="9"/>
    <w:semiHidden/>
    <w:unhideWhenUsed/>
    <w:qFormat/>
    <w:rsid w:val="00750DE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750DE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50DE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750DE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50DEB"/>
  </w:style>
  <w:style w:type="paragraph" w:styleId="Pidipagina">
    <w:name w:val="footer"/>
    <w:basedOn w:val="Normale"/>
    <w:link w:val="PidipaginaCarattere"/>
    <w:uiPriority w:val="99"/>
    <w:unhideWhenUsed/>
    <w:rsid w:val="00750DE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50DEB"/>
  </w:style>
  <w:style w:type="paragraph" w:styleId="Sommario1">
    <w:name w:val="toc 1"/>
    <w:basedOn w:val="Normale"/>
    <w:next w:val="Normale"/>
    <w:autoRedefine/>
    <w:uiPriority w:val="39"/>
    <w:unhideWhenUsed/>
    <w:rsid w:val="006A3FDD"/>
    <w:pPr>
      <w:tabs>
        <w:tab w:val="left" w:pos="440"/>
        <w:tab w:val="right" w:leader="dot" w:pos="9630"/>
      </w:tabs>
      <w:spacing w:before="120" w:after="120"/>
    </w:pPr>
    <w:rPr>
      <w:b/>
      <w:bCs/>
      <w:caps/>
      <w:noProof/>
      <w:sz w:val="20"/>
      <w:szCs w:val="20"/>
    </w:rPr>
  </w:style>
  <w:style w:type="paragraph" w:styleId="Sommario2">
    <w:name w:val="toc 2"/>
    <w:basedOn w:val="Normale"/>
    <w:next w:val="Normale"/>
    <w:autoRedefine/>
    <w:uiPriority w:val="39"/>
    <w:unhideWhenUsed/>
    <w:rsid w:val="006A3FDD"/>
    <w:pPr>
      <w:tabs>
        <w:tab w:val="left" w:pos="880"/>
        <w:tab w:val="right" w:leader="dot" w:pos="9630"/>
      </w:tabs>
      <w:ind w:left="220"/>
    </w:pPr>
    <w:rPr>
      <w:smallCaps/>
      <w:noProof/>
      <w:sz w:val="18"/>
      <w:szCs w:val="18"/>
    </w:rPr>
  </w:style>
  <w:style w:type="paragraph" w:styleId="Sommario3">
    <w:name w:val="toc 3"/>
    <w:basedOn w:val="Normale"/>
    <w:next w:val="Normale"/>
    <w:autoRedefine/>
    <w:uiPriority w:val="39"/>
    <w:unhideWhenUsed/>
    <w:rsid w:val="00605BA4"/>
    <w:pPr>
      <w:ind w:left="440"/>
    </w:pPr>
    <w:rPr>
      <w:rFonts w:asciiTheme="minorHAnsi" w:hAnsiTheme="minorHAnsi"/>
      <w:i/>
      <w:iCs/>
      <w:sz w:val="20"/>
      <w:szCs w:val="20"/>
    </w:rPr>
  </w:style>
  <w:style w:type="paragraph" w:styleId="Sommario4">
    <w:name w:val="toc 4"/>
    <w:basedOn w:val="Normale"/>
    <w:next w:val="Normale"/>
    <w:autoRedefine/>
    <w:uiPriority w:val="39"/>
    <w:unhideWhenUsed/>
    <w:rsid w:val="00750DEB"/>
    <w:pPr>
      <w:ind w:left="660"/>
    </w:pPr>
    <w:rPr>
      <w:rFonts w:asciiTheme="minorHAnsi" w:hAnsiTheme="minorHAnsi"/>
      <w:sz w:val="18"/>
      <w:szCs w:val="18"/>
    </w:rPr>
  </w:style>
  <w:style w:type="paragraph" w:styleId="Sommario5">
    <w:name w:val="toc 5"/>
    <w:basedOn w:val="Normale"/>
    <w:next w:val="Normale"/>
    <w:autoRedefine/>
    <w:uiPriority w:val="39"/>
    <w:unhideWhenUsed/>
    <w:rsid w:val="00750DEB"/>
    <w:pPr>
      <w:ind w:left="880"/>
    </w:pPr>
    <w:rPr>
      <w:rFonts w:asciiTheme="minorHAnsi" w:hAnsiTheme="minorHAnsi"/>
      <w:sz w:val="18"/>
      <w:szCs w:val="18"/>
    </w:rPr>
  </w:style>
  <w:style w:type="paragraph" w:styleId="Sommario6">
    <w:name w:val="toc 6"/>
    <w:basedOn w:val="Normale"/>
    <w:next w:val="Normale"/>
    <w:autoRedefine/>
    <w:uiPriority w:val="39"/>
    <w:unhideWhenUsed/>
    <w:rsid w:val="00750DEB"/>
    <w:pPr>
      <w:ind w:left="1100"/>
    </w:pPr>
    <w:rPr>
      <w:rFonts w:asciiTheme="minorHAnsi" w:hAnsiTheme="minorHAnsi"/>
      <w:sz w:val="18"/>
      <w:szCs w:val="18"/>
    </w:rPr>
  </w:style>
  <w:style w:type="paragraph" w:styleId="Sommario7">
    <w:name w:val="toc 7"/>
    <w:basedOn w:val="Normale"/>
    <w:next w:val="Normale"/>
    <w:autoRedefine/>
    <w:uiPriority w:val="39"/>
    <w:unhideWhenUsed/>
    <w:rsid w:val="00750DEB"/>
    <w:pPr>
      <w:ind w:left="1320"/>
    </w:pPr>
    <w:rPr>
      <w:rFonts w:asciiTheme="minorHAnsi" w:hAnsiTheme="minorHAnsi"/>
      <w:sz w:val="18"/>
      <w:szCs w:val="18"/>
    </w:rPr>
  </w:style>
  <w:style w:type="paragraph" w:styleId="Sommario8">
    <w:name w:val="toc 8"/>
    <w:basedOn w:val="Normale"/>
    <w:next w:val="Normale"/>
    <w:autoRedefine/>
    <w:uiPriority w:val="39"/>
    <w:unhideWhenUsed/>
    <w:rsid w:val="00750DEB"/>
    <w:pPr>
      <w:ind w:left="1540"/>
    </w:pPr>
    <w:rPr>
      <w:rFonts w:asciiTheme="minorHAnsi" w:hAnsiTheme="minorHAnsi"/>
      <w:sz w:val="18"/>
      <w:szCs w:val="18"/>
    </w:rPr>
  </w:style>
  <w:style w:type="paragraph" w:styleId="Sommario9">
    <w:name w:val="toc 9"/>
    <w:basedOn w:val="Normale"/>
    <w:next w:val="Normale"/>
    <w:autoRedefine/>
    <w:uiPriority w:val="39"/>
    <w:unhideWhenUsed/>
    <w:rsid w:val="00750DEB"/>
    <w:pPr>
      <w:ind w:left="1760"/>
    </w:pPr>
    <w:rPr>
      <w:rFonts w:asciiTheme="minorHAnsi" w:hAnsiTheme="minorHAnsi"/>
      <w:sz w:val="18"/>
      <w:szCs w:val="18"/>
    </w:rPr>
  </w:style>
  <w:style w:type="character" w:styleId="Collegamentoipertestuale">
    <w:name w:val="Hyperlink"/>
    <w:basedOn w:val="Carpredefinitoparagrafo"/>
    <w:uiPriority w:val="99"/>
    <w:unhideWhenUsed/>
    <w:rsid w:val="00750DEB"/>
    <w:rPr>
      <w:color w:val="0000FF" w:themeColor="hyperlink"/>
      <w:u w:val="single"/>
    </w:rPr>
  </w:style>
  <w:style w:type="character" w:customStyle="1" w:styleId="Titolo7Carattere">
    <w:name w:val="Titolo 7 Carattere"/>
    <w:basedOn w:val="Carpredefinitoparagrafo"/>
    <w:link w:val="Titolo7"/>
    <w:uiPriority w:val="9"/>
    <w:semiHidden/>
    <w:rsid w:val="00750DEB"/>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750DE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50DEB"/>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uiPriority w:val="34"/>
    <w:qFormat/>
    <w:rsid w:val="00605BA4"/>
    <w:pPr>
      <w:ind w:left="720"/>
      <w:contextualSpacing/>
    </w:pPr>
  </w:style>
  <w:style w:type="paragraph" w:customStyle="1" w:styleId="APPENDICE">
    <w:name w:val="APPENDICE"/>
    <w:basedOn w:val="Paragrafoelenco"/>
    <w:qFormat/>
    <w:rsid w:val="00605BA4"/>
    <w:pPr>
      <w:numPr>
        <w:numId w:val="6"/>
      </w:numPr>
      <w:ind w:left="2552" w:hanging="2552"/>
    </w:pPr>
    <w:rPr>
      <w:b/>
      <w:bCs/>
      <w:color w:val="355490"/>
      <w:sz w:val="28"/>
      <w:szCs w:val="28"/>
    </w:rPr>
  </w:style>
  <w:style w:type="table" w:customStyle="1" w:styleId="a">
    <w:basedOn w:val="TableNormal0"/>
    <w:pPr>
      <w:spacing w:line="240" w:lineRule="auto"/>
    </w:pPr>
    <w:tblPr>
      <w:tblStyleRowBandSize w:val="1"/>
      <w:tblStyleColBandSize w:val="1"/>
      <w:tblCellMar>
        <w:left w:w="108" w:type="dxa"/>
        <w:right w:w="108" w:type="dxa"/>
      </w:tblCellMar>
    </w:tblPr>
  </w:style>
  <w:style w:type="paragraph" w:customStyle="1" w:styleId="DocStatistics">
    <w:name w:val="Doc Statistics"/>
    <w:basedOn w:val="Normale"/>
    <w:rsid w:val="003F7794"/>
    <w:pPr>
      <w:tabs>
        <w:tab w:val="right" w:pos="2410"/>
      </w:tabs>
      <w:spacing w:line="240" w:lineRule="auto"/>
      <w:ind w:left="2552" w:hanging="2552"/>
    </w:pPr>
    <w:rPr>
      <w:rFonts w:ascii="BSO Palatino" w:eastAsia="Times New Roman" w:hAnsi="BSO Palatino" w:cs="Times New Roman"/>
      <w:sz w:val="21"/>
      <w:szCs w:val="24"/>
      <w:lang w:val="it-IT"/>
    </w:rPr>
  </w:style>
  <w:style w:type="character" w:customStyle="1" w:styleId="DocStatisticsField">
    <w:name w:val="Doc Statistics Field"/>
    <w:basedOn w:val="Carpredefinitoparagrafo"/>
    <w:rsid w:val="003F7794"/>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5h9DV9nnQaDCJx6xuT1xCcW+A==">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E91A2E-F473-4463-9DCB-D98CB57E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1632</Words>
  <Characters>9308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2025-05-22T18:07:00Z</dcterms:created>
  <dcterms:modified xsi:type="dcterms:W3CDTF">2025-05-23T08:39:00Z</dcterms:modified>
</cp:coreProperties>
</file>